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DEC1" w14:textId="77777777" w:rsidR="00EE7F5E" w:rsidRPr="000D7363" w:rsidRDefault="00EE7F5E" w:rsidP="007043AF">
      <w:pPr>
        <w:keepNext/>
        <w:shd w:val="clear" w:color="auto" w:fill="FFFFFF"/>
        <w:spacing w:after="120" w:line="240" w:lineRule="atLeast"/>
        <w:ind w:left="-90"/>
        <w:jc w:val="center"/>
        <w:textAlignment w:val="baseline"/>
        <w:outlineLvl w:val="1"/>
        <w:rPr>
          <w:rFonts w:ascii="Arial" w:eastAsia="Times New Roman" w:hAnsi="Arial" w:cs="Arial"/>
          <w:color w:val="024831"/>
          <w:sz w:val="24"/>
          <w:szCs w:val="24"/>
        </w:rPr>
      </w:pPr>
      <w:r w:rsidRPr="000D7363">
        <w:rPr>
          <w:rFonts w:ascii="Arial" w:eastAsia="Times New Roman" w:hAnsi="Arial" w:cs="Arial"/>
          <w:noProof/>
          <w:color w:val="024831"/>
          <w:sz w:val="24"/>
          <w:szCs w:val="24"/>
        </w:rPr>
        <w:drawing>
          <wp:inline distT="0" distB="0" distL="0" distR="0" wp14:anchorId="175141E8" wp14:editId="235A2000">
            <wp:extent cx="1089660" cy="1005840"/>
            <wp:effectExtent l="0" t="0" r="0" b="3810"/>
            <wp:docPr id="1" name="Picture 1" descr="Sacramento Stat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660" cy="1005840"/>
                    </a:xfrm>
                    <a:prstGeom prst="rect">
                      <a:avLst/>
                    </a:prstGeom>
                    <a:noFill/>
                    <a:ln>
                      <a:noFill/>
                    </a:ln>
                  </pic:spPr>
                </pic:pic>
              </a:graphicData>
            </a:graphic>
          </wp:inline>
        </w:drawing>
      </w:r>
    </w:p>
    <w:p w14:paraId="61D2903E" w14:textId="77777777" w:rsidR="00EE7F5E" w:rsidRPr="000D7363" w:rsidRDefault="00EE7F5E" w:rsidP="007043AF">
      <w:pPr>
        <w:shd w:val="clear" w:color="auto" w:fill="FFFFFF"/>
        <w:spacing w:after="120" w:line="240" w:lineRule="atLeast"/>
        <w:ind w:left="-90"/>
        <w:jc w:val="center"/>
        <w:textAlignment w:val="baseline"/>
        <w:outlineLvl w:val="1"/>
        <w:rPr>
          <w:rFonts w:ascii="Arial" w:eastAsia="Times New Roman" w:hAnsi="Arial" w:cs="Arial"/>
          <w:color w:val="024831"/>
          <w:sz w:val="24"/>
          <w:szCs w:val="24"/>
        </w:rPr>
      </w:pPr>
      <w:r w:rsidRPr="000D7363">
        <w:rPr>
          <w:rFonts w:ascii="Arial" w:eastAsia="Times New Roman" w:hAnsi="Arial" w:cs="Arial"/>
          <w:color w:val="024831"/>
          <w:sz w:val="24"/>
          <w:szCs w:val="24"/>
        </w:rPr>
        <w:t>California State University, Sacramento</w:t>
      </w:r>
    </w:p>
    <w:p w14:paraId="65F481C6" w14:textId="77777777" w:rsidR="00EE7F5E" w:rsidRPr="000D7363" w:rsidRDefault="00EE7F5E" w:rsidP="007043AF">
      <w:pPr>
        <w:shd w:val="clear" w:color="auto" w:fill="FFFFFF"/>
        <w:spacing w:after="120" w:line="240" w:lineRule="atLeast"/>
        <w:ind w:left="-90"/>
        <w:jc w:val="center"/>
        <w:textAlignment w:val="baseline"/>
        <w:outlineLvl w:val="1"/>
        <w:rPr>
          <w:rFonts w:ascii="Arial" w:eastAsia="Times New Roman" w:hAnsi="Arial" w:cs="Arial"/>
          <w:color w:val="024831"/>
          <w:sz w:val="24"/>
          <w:szCs w:val="24"/>
        </w:rPr>
      </w:pPr>
      <w:r w:rsidRPr="000D7363">
        <w:rPr>
          <w:rFonts w:ascii="Arial" w:eastAsia="Times New Roman" w:hAnsi="Arial" w:cs="Arial"/>
          <w:color w:val="024831"/>
          <w:sz w:val="24"/>
          <w:szCs w:val="24"/>
        </w:rPr>
        <w:t>Department of Communication Sciences and Disorders</w:t>
      </w:r>
    </w:p>
    <w:p w14:paraId="231C670F" w14:textId="68B54B59" w:rsidR="004D340D" w:rsidRPr="00C8503F" w:rsidRDefault="00EE7F5E" w:rsidP="00C8503F">
      <w:pPr>
        <w:shd w:val="clear" w:color="auto" w:fill="FFFFFF"/>
        <w:spacing w:after="120" w:line="240" w:lineRule="atLeast"/>
        <w:ind w:left="-90" w:right="-180"/>
        <w:jc w:val="center"/>
        <w:textAlignment w:val="baseline"/>
        <w:rPr>
          <w:rFonts w:ascii="Arial" w:eastAsia="Times New Roman" w:hAnsi="Arial" w:cs="Arial"/>
          <w:color w:val="538135"/>
          <w:sz w:val="24"/>
          <w:szCs w:val="24"/>
          <w:shd w:val="clear" w:color="auto" w:fill="FFFFFF"/>
        </w:rPr>
      </w:pPr>
      <w:r w:rsidRPr="000D7363">
        <w:rPr>
          <w:rFonts w:ascii="Arial" w:eastAsia="Times New Roman" w:hAnsi="Arial" w:cs="Arial"/>
          <w:color w:val="538135"/>
          <w:sz w:val="24"/>
          <w:szCs w:val="24"/>
          <w:shd w:val="clear" w:color="auto" w:fill="FFFFFF"/>
        </w:rPr>
        <w:t>GRADUATE SYLLABUS &amp; COURSE OUTLINE</w:t>
      </w:r>
    </w:p>
    <w:tbl>
      <w:tblPr>
        <w:tblStyle w:val="TableGrid"/>
        <w:tblW w:w="0" w:type="auto"/>
        <w:jc w:val="center"/>
        <w:tblLook w:val="04A0" w:firstRow="1" w:lastRow="0" w:firstColumn="1" w:lastColumn="0" w:noHBand="0" w:noVBand="1"/>
      </w:tblPr>
      <w:tblGrid>
        <w:gridCol w:w="3130"/>
        <w:gridCol w:w="3351"/>
        <w:gridCol w:w="2869"/>
      </w:tblGrid>
      <w:tr w:rsidR="00EE7F5E" w:rsidRPr="000D7363" w14:paraId="4C4F50AC" w14:textId="77777777" w:rsidTr="00EE7F5E">
        <w:trPr>
          <w:tblHeader/>
          <w:jc w:val="center"/>
        </w:trPr>
        <w:tc>
          <w:tcPr>
            <w:tcW w:w="10885" w:type="dxa"/>
            <w:gridSpan w:val="3"/>
          </w:tcPr>
          <w:p w14:paraId="61DF3DB6" w14:textId="77777777" w:rsidR="00EE7F5E" w:rsidRPr="000D7363" w:rsidRDefault="00EE7F5E" w:rsidP="007043AF">
            <w:pPr>
              <w:ind w:left="-90"/>
              <w:rPr>
                <w:rFonts w:ascii="Arial" w:eastAsia="Times New Roman" w:hAnsi="Arial" w:cs="Arial"/>
                <w:color w:val="024831"/>
                <w:sz w:val="24"/>
                <w:szCs w:val="24"/>
              </w:rPr>
            </w:pPr>
            <w:r w:rsidRPr="000D7363">
              <w:rPr>
                <w:rFonts w:ascii="Arial" w:eastAsia="Times New Roman" w:hAnsi="Arial" w:cs="Arial"/>
                <w:color w:val="024831"/>
                <w:sz w:val="24"/>
                <w:szCs w:val="24"/>
              </w:rPr>
              <w:t>Class Information:</w:t>
            </w:r>
          </w:p>
        </w:tc>
      </w:tr>
      <w:tr w:rsidR="00EE7F5E" w:rsidRPr="000D7363" w14:paraId="7EC35794" w14:textId="77777777" w:rsidTr="00EE7F5E">
        <w:trPr>
          <w:jc w:val="center"/>
        </w:trPr>
        <w:tc>
          <w:tcPr>
            <w:tcW w:w="3600" w:type="dxa"/>
          </w:tcPr>
          <w:p w14:paraId="19D6C35C" w14:textId="77777777" w:rsidR="00EE7F5E" w:rsidRPr="000D7363" w:rsidRDefault="00EE7F5E" w:rsidP="007043AF">
            <w:pPr>
              <w:ind w:left="-90"/>
              <w:rPr>
                <w:rFonts w:ascii="Arial" w:eastAsia="Times New Roman" w:hAnsi="Arial" w:cs="Arial"/>
                <w:color w:val="024831"/>
                <w:sz w:val="24"/>
                <w:szCs w:val="24"/>
              </w:rPr>
            </w:pPr>
            <w:r w:rsidRPr="000D7363">
              <w:rPr>
                <w:rFonts w:ascii="Arial" w:eastAsia="Times New Roman" w:hAnsi="Arial" w:cs="Arial"/>
                <w:color w:val="024831"/>
                <w:sz w:val="24"/>
                <w:szCs w:val="24"/>
              </w:rPr>
              <w:t xml:space="preserve">Semester/Year: </w:t>
            </w:r>
          </w:p>
          <w:p w14:paraId="5F1150F9" w14:textId="424B7186" w:rsidR="00EE7F5E" w:rsidRPr="000D7363" w:rsidRDefault="00D36C37" w:rsidP="007043AF">
            <w:pPr>
              <w:ind w:left="-90"/>
              <w:rPr>
                <w:rFonts w:ascii="Arial" w:eastAsia="Times New Roman" w:hAnsi="Arial" w:cs="Arial"/>
                <w:sz w:val="24"/>
                <w:szCs w:val="24"/>
              </w:rPr>
            </w:pPr>
            <w:r>
              <w:rPr>
                <w:rFonts w:ascii="Arial" w:eastAsia="Times New Roman" w:hAnsi="Arial" w:cs="Arial"/>
                <w:sz w:val="24"/>
                <w:szCs w:val="24"/>
              </w:rPr>
              <w:t>Spring 202</w:t>
            </w:r>
            <w:r w:rsidR="00375F7D">
              <w:rPr>
                <w:rFonts w:ascii="Arial" w:eastAsia="Times New Roman" w:hAnsi="Arial" w:cs="Arial"/>
                <w:sz w:val="24"/>
                <w:szCs w:val="24"/>
              </w:rPr>
              <w:t>4</w:t>
            </w:r>
          </w:p>
        </w:tc>
        <w:tc>
          <w:tcPr>
            <w:tcW w:w="3794" w:type="dxa"/>
          </w:tcPr>
          <w:p w14:paraId="365C5545" w14:textId="77777777" w:rsidR="00EE7F5E" w:rsidRPr="000D7363" w:rsidRDefault="00EE7F5E" w:rsidP="007043AF">
            <w:pPr>
              <w:ind w:left="-90"/>
              <w:rPr>
                <w:rFonts w:ascii="Arial" w:eastAsia="Times New Roman" w:hAnsi="Arial" w:cs="Arial"/>
                <w:color w:val="024831"/>
                <w:sz w:val="24"/>
                <w:szCs w:val="24"/>
              </w:rPr>
            </w:pPr>
            <w:r w:rsidRPr="000D7363">
              <w:rPr>
                <w:rFonts w:ascii="Arial" w:eastAsia="Times New Roman" w:hAnsi="Arial" w:cs="Arial"/>
                <w:color w:val="024831"/>
                <w:sz w:val="24"/>
                <w:szCs w:val="24"/>
              </w:rPr>
              <w:t xml:space="preserve">Course: </w:t>
            </w:r>
          </w:p>
          <w:p w14:paraId="0F4018BA" w14:textId="104FC79D" w:rsidR="00EE7F5E" w:rsidRPr="000D7363" w:rsidRDefault="00EE7F5E" w:rsidP="007043AF">
            <w:pPr>
              <w:ind w:left="-90"/>
              <w:rPr>
                <w:rFonts w:ascii="Arial" w:eastAsia="Times New Roman" w:hAnsi="Arial" w:cs="Arial"/>
                <w:sz w:val="24"/>
                <w:szCs w:val="24"/>
              </w:rPr>
            </w:pPr>
            <w:r w:rsidRPr="000D7363">
              <w:rPr>
                <w:rFonts w:ascii="Arial" w:eastAsia="Times New Roman" w:hAnsi="Arial" w:cs="Arial"/>
                <w:sz w:val="24"/>
                <w:szCs w:val="24"/>
              </w:rPr>
              <w:t xml:space="preserve">CSAD </w:t>
            </w:r>
            <w:r w:rsidR="003D73B9" w:rsidRPr="000D7363">
              <w:rPr>
                <w:rFonts w:ascii="Arial" w:eastAsia="Times New Roman" w:hAnsi="Arial" w:cs="Arial"/>
                <w:sz w:val="24"/>
                <w:szCs w:val="24"/>
              </w:rPr>
              <w:t>222: Curriculum</w:t>
            </w:r>
            <w:r w:rsidR="008D414F" w:rsidRPr="000D7363">
              <w:rPr>
                <w:rFonts w:ascii="Arial" w:eastAsia="Times New Roman" w:hAnsi="Arial" w:cs="Arial"/>
                <w:sz w:val="24"/>
                <w:szCs w:val="24"/>
              </w:rPr>
              <w:t xml:space="preserve"> in Relation to Language- Learning Disabilities in School-Age Children</w:t>
            </w:r>
          </w:p>
        </w:tc>
        <w:tc>
          <w:tcPr>
            <w:tcW w:w="3491" w:type="dxa"/>
          </w:tcPr>
          <w:p w14:paraId="29015730" w14:textId="77777777" w:rsidR="00EE7F5E" w:rsidRPr="000D7363" w:rsidRDefault="00EE7F5E" w:rsidP="007043AF">
            <w:pPr>
              <w:ind w:left="-90"/>
              <w:rPr>
                <w:rFonts w:ascii="Arial" w:eastAsia="Times New Roman" w:hAnsi="Arial" w:cs="Arial"/>
                <w:color w:val="024831"/>
                <w:sz w:val="24"/>
                <w:szCs w:val="24"/>
              </w:rPr>
            </w:pPr>
            <w:r w:rsidRPr="000D7363">
              <w:rPr>
                <w:rFonts w:ascii="Arial" w:eastAsia="Times New Roman" w:hAnsi="Arial" w:cs="Arial"/>
                <w:color w:val="024831"/>
                <w:sz w:val="24"/>
                <w:szCs w:val="24"/>
              </w:rPr>
              <w:t xml:space="preserve">Section: </w:t>
            </w:r>
          </w:p>
          <w:p w14:paraId="337A8815" w14:textId="2C3EC733" w:rsidR="00EE7F5E" w:rsidRPr="000D7363" w:rsidRDefault="003D73B9" w:rsidP="007043AF">
            <w:pPr>
              <w:ind w:left="-90"/>
              <w:rPr>
                <w:rFonts w:ascii="Arial" w:eastAsia="Times New Roman" w:hAnsi="Arial" w:cs="Arial"/>
                <w:sz w:val="24"/>
                <w:szCs w:val="24"/>
              </w:rPr>
            </w:pPr>
            <w:r w:rsidRPr="000D7363">
              <w:rPr>
                <w:rFonts w:ascii="Arial" w:eastAsia="Times New Roman" w:hAnsi="Arial" w:cs="Arial"/>
                <w:sz w:val="24"/>
                <w:szCs w:val="24"/>
              </w:rPr>
              <w:t>01</w:t>
            </w:r>
          </w:p>
        </w:tc>
      </w:tr>
      <w:tr w:rsidR="00EE7F5E" w:rsidRPr="000D7363" w14:paraId="68B7045D" w14:textId="77777777" w:rsidTr="00EE7F5E">
        <w:trPr>
          <w:jc w:val="center"/>
        </w:trPr>
        <w:tc>
          <w:tcPr>
            <w:tcW w:w="3600" w:type="dxa"/>
          </w:tcPr>
          <w:p w14:paraId="2703D3AF" w14:textId="1CB6E628" w:rsidR="00EE7F5E" w:rsidRPr="000D7363" w:rsidRDefault="00EE7F5E" w:rsidP="007043AF">
            <w:pPr>
              <w:ind w:left="-90"/>
              <w:rPr>
                <w:rFonts w:ascii="Arial" w:eastAsia="Times New Roman" w:hAnsi="Arial" w:cs="Arial"/>
                <w:color w:val="024831"/>
                <w:sz w:val="24"/>
                <w:szCs w:val="24"/>
              </w:rPr>
            </w:pPr>
            <w:r w:rsidRPr="000D7363">
              <w:rPr>
                <w:rFonts w:ascii="Arial" w:eastAsia="Times New Roman" w:hAnsi="Arial" w:cs="Arial"/>
                <w:color w:val="024831"/>
                <w:sz w:val="24"/>
                <w:szCs w:val="24"/>
              </w:rPr>
              <w:t>Meeting Days:</w:t>
            </w:r>
            <w:r w:rsidRPr="000D7363">
              <w:rPr>
                <w:rFonts w:ascii="Arial" w:eastAsia="Times New Roman" w:hAnsi="Arial" w:cs="Arial"/>
                <w:color w:val="024831"/>
                <w:sz w:val="24"/>
                <w:szCs w:val="24"/>
              </w:rPr>
              <w:tab/>
              <w:t xml:space="preserve"> </w:t>
            </w:r>
            <w:r w:rsidR="006525ED" w:rsidRPr="000D7363">
              <w:rPr>
                <w:rFonts w:ascii="Arial" w:eastAsia="Times New Roman" w:hAnsi="Arial" w:cs="Arial"/>
                <w:color w:val="024831"/>
                <w:sz w:val="24"/>
                <w:szCs w:val="24"/>
              </w:rPr>
              <w:t xml:space="preserve">Tuesday-Thursday </w:t>
            </w:r>
          </w:p>
          <w:p w14:paraId="58DCB16C" w14:textId="360DE09C" w:rsidR="00EE7F5E" w:rsidRPr="000D7363" w:rsidRDefault="00EE7F5E" w:rsidP="007043AF">
            <w:pPr>
              <w:ind w:left="-90"/>
              <w:rPr>
                <w:rFonts w:ascii="Arial" w:eastAsia="Times New Roman" w:hAnsi="Arial" w:cs="Arial"/>
                <w:color w:val="024831"/>
                <w:sz w:val="24"/>
                <w:szCs w:val="24"/>
              </w:rPr>
            </w:pPr>
          </w:p>
        </w:tc>
        <w:tc>
          <w:tcPr>
            <w:tcW w:w="3794" w:type="dxa"/>
          </w:tcPr>
          <w:p w14:paraId="258F55B3" w14:textId="77777777" w:rsidR="00EE7F5E" w:rsidRPr="000D7363" w:rsidRDefault="00EE7F5E" w:rsidP="007043AF">
            <w:pPr>
              <w:ind w:left="-90"/>
              <w:rPr>
                <w:rFonts w:ascii="Arial" w:eastAsia="Times New Roman" w:hAnsi="Arial" w:cs="Arial"/>
                <w:color w:val="024831"/>
                <w:sz w:val="24"/>
                <w:szCs w:val="24"/>
              </w:rPr>
            </w:pPr>
            <w:r w:rsidRPr="000D7363">
              <w:rPr>
                <w:rFonts w:ascii="Arial" w:eastAsia="Times New Roman" w:hAnsi="Arial" w:cs="Arial"/>
                <w:color w:val="024831"/>
                <w:sz w:val="24"/>
                <w:szCs w:val="24"/>
              </w:rPr>
              <w:t xml:space="preserve">Meeting Times: </w:t>
            </w:r>
          </w:p>
          <w:p w14:paraId="06D7893A" w14:textId="3E885A3F" w:rsidR="00EE7F5E" w:rsidRPr="000D7363" w:rsidRDefault="00EE7F5E" w:rsidP="007043AF">
            <w:pPr>
              <w:ind w:left="-90"/>
              <w:rPr>
                <w:rFonts w:ascii="Arial" w:eastAsia="Times New Roman" w:hAnsi="Arial" w:cs="Arial"/>
                <w:sz w:val="24"/>
                <w:szCs w:val="24"/>
              </w:rPr>
            </w:pPr>
            <w:r w:rsidRPr="000D7363">
              <w:rPr>
                <w:rFonts w:ascii="Arial" w:eastAsia="Times New Roman" w:hAnsi="Arial" w:cs="Arial"/>
                <w:sz w:val="24"/>
                <w:szCs w:val="24"/>
              </w:rPr>
              <w:t xml:space="preserve"> </w:t>
            </w:r>
            <w:r w:rsidR="006525ED" w:rsidRPr="000D7363">
              <w:rPr>
                <w:rFonts w:ascii="Arial" w:eastAsia="Times New Roman" w:hAnsi="Arial" w:cs="Arial"/>
                <w:sz w:val="24"/>
                <w:szCs w:val="24"/>
              </w:rPr>
              <w:t>12-1:15</w:t>
            </w:r>
          </w:p>
        </w:tc>
        <w:tc>
          <w:tcPr>
            <w:tcW w:w="3491" w:type="dxa"/>
          </w:tcPr>
          <w:p w14:paraId="15B81757" w14:textId="77777777" w:rsidR="00EE7F5E" w:rsidRPr="000D7363" w:rsidRDefault="00EE7F5E" w:rsidP="007043AF">
            <w:pPr>
              <w:ind w:left="-90"/>
              <w:rPr>
                <w:rFonts w:ascii="Arial" w:eastAsia="Times New Roman" w:hAnsi="Arial" w:cs="Arial"/>
                <w:color w:val="024831"/>
                <w:sz w:val="24"/>
                <w:szCs w:val="24"/>
              </w:rPr>
            </w:pPr>
            <w:r w:rsidRPr="000D7363">
              <w:rPr>
                <w:rFonts w:ascii="Arial" w:eastAsia="Times New Roman" w:hAnsi="Arial" w:cs="Arial"/>
                <w:color w:val="024831"/>
                <w:sz w:val="24"/>
                <w:szCs w:val="24"/>
              </w:rPr>
              <w:t>Location:</w:t>
            </w:r>
          </w:p>
          <w:p w14:paraId="526430F5" w14:textId="6F388C8D" w:rsidR="00EE7F5E" w:rsidRPr="000D7363" w:rsidRDefault="00D45CAA" w:rsidP="007043AF">
            <w:pPr>
              <w:ind w:left="-90"/>
              <w:rPr>
                <w:rFonts w:ascii="Arial" w:eastAsia="Times New Roman" w:hAnsi="Arial" w:cs="Arial"/>
                <w:sz w:val="24"/>
                <w:szCs w:val="24"/>
              </w:rPr>
            </w:pPr>
            <w:r>
              <w:rPr>
                <w:rFonts w:ascii="Arial" w:eastAsia="Times New Roman" w:hAnsi="Arial" w:cs="Arial"/>
                <w:sz w:val="24"/>
                <w:szCs w:val="24"/>
              </w:rPr>
              <w:t>Folsom Hall 2204</w:t>
            </w:r>
          </w:p>
        </w:tc>
      </w:tr>
      <w:tr w:rsidR="00EE7F5E" w:rsidRPr="000D7363" w14:paraId="3616A683" w14:textId="77777777" w:rsidTr="00EE7F5E">
        <w:trPr>
          <w:trHeight w:val="58"/>
          <w:jc w:val="center"/>
        </w:trPr>
        <w:tc>
          <w:tcPr>
            <w:tcW w:w="3600" w:type="dxa"/>
          </w:tcPr>
          <w:p w14:paraId="502F4A10" w14:textId="77777777" w:rsidR="00EE7F5E" w:rsidRPr="000D7363" w:rsidRDefault="00EE7F5E" w:rsidP="007043AF">
            <w:pPr>
              <w:ind w:left="-90"/>
              <w:rPr>
                <w:rFonts w:ascii="Arial" w:eastAsia="Times New Roman" w:hAnsi="Arial" w:cs="Arial"/>
                <w:sz w:val="24"/>
                <w:szCs w:val="24"/>
              </w:rPr>
            </w:pPr>
            <w:r w:rsidRPr="000D7363">
              <w:rPr>
                <w:rFonts w:ascii="Arial" w:eastAsia="Times New Roman" w:hAnsi="Arial" w:cs="Arial"/>
                <w:color w:val="024831"/>
                <w:sz w:val="24"/>
                <w:szCs w:val="24"/>
              </w:rPr>
              <w:t>Instructor</w:t>
            </w:r>
            <w:r w:rsidRPr="000D7363">
              <w:rPr>
                <w:rFonts w:ascii="Arial" w:eastAsia="Times New Roman" w:hAnsi="Arial" w:cs="Arial"/>
                <w:sz w:val="24"/>
                <w:szCs w:val="24"/>
              </w:rPr>
              <w:t xml:space="preserve">: </w:t>
            </w:r>
          </w:p>
          <w:p w14:paraId="41391F54" w14:textId="609F047C" w:rsidR="003D73B9" w:rsidRPr="000D7363" w:rsidRDefault="006525ED" w:rsidP="007043AF">
            <w:pPr>
              <w:ind w:left="-90"/>
              <w:rPr>
                <w:rFonts w:ascii="Arial" w:eastAsia="Times New Roman" w:hAnsi="Arial" w:cs="Arial"/>
                <w:sz w:val="24"/>
                <w:szCs w:val="24"/>
              </w:rPr>
            </w:pPr>
            <w:r w:rsidRPr="000D7363">
              <w:rPr>
                <w:rFonts w:ascii="Arial" w:eastAsia="Times New Roman" w:hAnsi="Arial" w:cs="Arial"/>
                <w:sz w:val="24"/>
                <w:szCs w:val="24"/>
              </w:rPr>
              <w:t>Celeste Roseberry-McKibbin, Ph.D., CCC-SLP</w:t>
            </w:r>
          </w:p>
        </w:tc>
        <w:tc>
          <w:tcPr>
            <w:tcW w:w="3794" w:type="dxa"/>
          </w:tcPr>
          <w:p w14:paraId="3D9A7163" w14:textId="66307E1A" w:rsidR="003D73B9" w:rsidRPr="000D7363" w:rsidRDefault="00EE7F5E" w:rsidP="007043AF">
            <w:pPr>
              <w:ind w:left="-90"/>
              <w:rPr>
                <w:rFonts w:ascii="Arial" w:eastAsia="Times New Roman" w:hAnsi="Arial" w:cs="Arial"/>
                <w:sz w:val="24"/>
                <w:szCs w:val="24"/>
              </w:rPr>
            </w:pPr>
            <w:r w:rsidRPr="000D7363">
              <w:rPr>
                <w:rFonts w:ascii="Arial" w:eastAsia="Times New Roman" w:hAnsi="Arial" w:cs="Arial"/>
                <w:color w:val="024831"/>
                <w:sz w:val="24"/>
                <w:szCs w:val="24"/>
              </w:rPr>
              <w:t>E</w:t>
            </w:r>
            <w:r w:rsidR="006525ED" w:rsidRPr="000D7363">
              <w:rPr>
                <w:rFonts w:ascii="Arial" w:eastAsia="Times New Roman" w:hAnsi="Arial" w:cs="Arial"/>
                <w:color w:val="024831"/>
                <w:sz w:val="24"/>
                <w:szCs w:val="24"/>
              </w:rPr>
              <w:t>mail: celeste@csus.edu</w:t>
            </w:r>
          </w:p>
        </w:tc>
        <w:tc>
          <w:tcPr>
            <w:tcW w:w="3491" w:type="dxa"/>
          </w:tcPr>
          <w:p w14:paraId="68FCA593" w14:textId="77777777" w:rsidR="00EE7F5E" w:rsidRPr="000D7363" w:rsidRDefault="00EE7F5E" w:rsidP="007043AF">
            <w:pPr>
              <w:ind w:left="-90"/>
              <w:rPr>
                <w:rFonts w:ascii="Arial" w:eastAsia="Times New Roman" w:hAnsi="Arial" w:cs="Arial"/>
                <w:sz w:val="24"/>
                <w:szCs w:val="24"/>
              </w:rPr>
            </w:pPr>
            <w:r w:rsidRPr="000D7363">
              <w:rPr>
                <w:rFonts w:ascii="Arial" w:eastAsia="Times New Roman" w:hAnsi="Arial" w:cs="Arial"/>
                <w:color w:val="024831"/>
                <w:sz w:val="24"/>
                <w:szCs w:val="24"/>
              </w:rPr>
              <w:t>Phone</w:t>
            </w:r>
            <w:r w:rsidRPr="000D7363">
              <w:rPr>
                <w:rFonts w:ascii="Arial" w:eastAsia="Times New Roman" w:hAnsi="Arial" w:cs="Arial"/>
                <w:sz w:val="24"/>
                <w:szCs w:val="24"/>
              </w:rPr>
              <w:t>:</w:t>
            </w:r>
          </w:p>
          <w:p w14:paraId="3F68E499" w14:textId="05C61E20" w:rsidR="00EE7F5E" w:rsidRPr="000D7363" w:rsidRDefault="008D414F" w:rsidP="007043AF">
            <w:pPr>
              <w:ind w:left="-90"/>
              <w:rPr>
                <w:rFonts w:ascii="Arial" w:eastAsia="Times New Roman" w:hAnsi="Arial" w:cs="Arial"/>
                <w:sz w:val="24"/>
                <w:szCs w:val="24"/>
              </w:rPr>
            </w:pPr>
            <w:r w:rsidRPr="000D7363">
              <w:rPr>
                <w:rFonts w:ascii="Arial" w:eastAsia="Times New Roman" w:hAnsi="Arial" w:cs="Arial"/>
                <w:sz w:val="24"/>
                <w:szCs w:val="24"/>
              </w:rPr>
              <w:t>916-278-</w:t>
            </w:r>
            <w:r w:rsidR="006525ED" w:rsidRPr="000D7363">
              <w:rPr>
                <w:rFonts w:ascii="Arial" w:eastAsia="Times New Roman" w:hAnsi="Arial" w:cs="Arial"/>
                <w:sz w:val="24"/>
                <w:szCs w:val="24"/>
              </w:rPr>
              <w:t>6601</w:t>
            </w:r>
          </w:p>
        </w:tc>
      </w:tr>
      <w:tr w:rsidR="00EE7F5E" w:rsidRPr="000D7363" w14:paraId="74F3D624" w14:textId="77777777" w:rsidTr="00EE7F5E">
        <w:trPr>
          <w:jc w:val="center"/>
        </w:trPr>
        <w:tc>
          <w:tcPr>
            <w:tcW w:w="3600" w:type="dxa"/>
          </w:tcPr>
          <w:p w14:paraId="1DFEBCC5" w14:textId="77777777" w:rsidR="00EE7F5E" w:rsidRPr="000D7363" w:rsidRDefault="00EE7F5E" w:rsidP="007043AF">
            <w:pPr>
              <w:ind w:left="-90"/>
              <w:rPr>
                <w:rFonts w:ascii="Arial" w:eastAsia="Times New Roman" w:hAnsi="Arial" w:cs="Arial"/>
                <w:color w:val="024831"/>
                <w:sz w:val="24"/>
                <w:szCs w:val="24"/>
              </w:rPr>
            </w:pPr>
            <w:r w:rsidRPr="000D7363">
              <w:rPr>
                <w:rFonts w:ascii="Arial" w:eastAsia="Times New Roman" w:hAnsi="Arial" w:cs="Arial"/>
                <w:color w:val="024831"/>
                <w:sz w:val="24"/>
                <w:szCs w:val="24"/>
              </w:rPr>
              <w:t>Office Location:</w:t>
            </w:r>
          </w:p>
          <w:p w14:paraId="509C887D" w14:textId="5A4FC315" w:rsidR="00EE7F5E" w:rsidRPr="000D7363" w:rsidRDefault="006525ED" w:rsidP="007043AF">
            <w:pPr>
              <w:ind w:left="-90"/>
              <w:rPr>
                <w:rFonts w:ascii="Arial" w:eastAsia="Times New Roman" w:hAnsi="Arial" w:cs="Arial"/>
                <w:sz w:val="24"/>
                <w:szCs w:val="24"/>
              </w:rPr>
            </w:pPr>
            <w:r w:rsidRPr="000D7363">
              <w:rPr>
                <w:rFonts w:ascii="Arial" w:eastAsia="Times New Roman" w:hAnsi="Arial" w:cs="Arial"/>
                <w:sz w:val="24"/>
                <w:szCs w:val="24"/>
              </w:rPr>
              <w:t>Folsom Hall 2404H</w:t>
            </w:r>
          </w:p>
        </w:tc>
        <w:tc>
          <w:tcPr>
            <w:tcW w:w="7285" w:type="dxa"/>
            <w:gridSpan w:val="2"/>
          </w:tcPr>
          <w:p w14:paraId="202D02B9" w14:textId="77777777" w:rsidR="00EE7F5E" w:rsidRPr="000D7363" w:rsidRDefault="00EE7F5E" w:rsidP="007043AF">
            <w:pPr>
              <w:ind w:left="-90"/>
              <w:rPr>
                <w:rFonts w:ascii="Arial" w:eastAsia="Times New Roman" w:hAnsi="Arial" w:cs="Arial"/>
                <w:sz w:val="24"/>
                <w:szCs w:val="24"/>
              </w:rPr>
            </w:pPr>
            <w:r w:rsidRPr="000D7363">
              <w:rPr>
                <w:rFonts w:ascii="Arial" w:eastAsia="Times New Roman" w:hAnsi="Arial" w:cs="Arial"/>
                <w:color w:val="024831"/>
                <w:sz w:val="24"/>
                <w:szCs w:val="24"/>
              </w:rPr>
              <w:t>Office Hours/Appointments</w:t>
            </w:r>
            <w:r w:rsidRPr="000D7363">
              <w:rPr>
                <w:rFonts w:ascii="Arial" w:eastAsia="Times New Roman" w:hAnsi="Arial" w:cs="Arial"/>
                <w:sz w:val="24"/>
                <w:szCs w:val="24"/>
              </w:rPr>
              <w:t xml:space="preserve">: </w:t>
            </w:r>
          </w:p>
          <w:p w14:paraId="79CE287A" w14:textId="2F5FF821" w:rsidR="00EE7F5E" w:rsidRPr="000D7363" w:rsidRDefault="003D73B9" w:rsidP="007043AF">
            <w:pPr>
              <w:ind w:left="-90"/>
              <w:rPr>
                <w:rFonts w:ascii="Arial" w:eastAsia="Times New Roman" w:hAnsi="Arial" w:cs="Arial"/>
                <w:sz w:val="24"/>
                <w:szCs w:val="24"/>
              </w:rPr>
            </w:pPr>
            <w:r w:rsidRPr="000D7363">
              <w:rPr>
                <w:rFonts w:ascii="Arial" w:eastAsia="Times New Roman" w:hAnsi="Arial" w:cs="Arial"/>
                <w:sz w:val="24"/>
                <w:szCs w:val="24"/>
              </w:rPr>
              <w:t>By Appointment</w:t>
            </w:r>
          </w:p>
        </w:tc>
      </w:tr>
    </w:tbl>
    <w:p w14:paraId="496B0CCD" w14:textId="7D496028" w:rsidR="00EE7F5E" w:rsidRPr="000D7363" w:rsidRDefault="00EE7F5E" w:rsidP="007043AF">
      <w:pPr>
        <w:shd w:val="clear" w:color="auto" w:fill="FFFFFF"/>
        <w:spacing w:after="120" w:line="240" w:lineRule="atLeast"/>
        <w:ind w:left="-90" w:right="-180"/>
        <w:textAlignment w:val="baseline"/>
        <w:rPr>
          <w:rFonts w:ascii="Arial" w:eastAsia="Times New Roman" w:hAnsi="Arial" w:cs="Arial"/>
          <w:color w:val="538135"/>
          <w:sz w:val="24"/>
          <w:szCs w:val="24"/>
          <w:shd w:val="clear" w:color="auto" w:fill="FFFFFF"/>
        </w:rPr>
      </w:pPr>
      <w:r w:rsidRPr="000D7363">
        <w:rPr>
          <w:rFonts w:ascii="Arial" w:eastAsia="Times New Roman" w:hAnsi="Arial" w:cs="Arial"/>
          <w:color w:val="538135"/>
          <w:sz w:val="24"/>
          <w:szCs w:val="24"/>
          <w:shd w:val="clear" w:color="auto" w:fill="FFFFFF"/>
        </w:rPr>
        <w:br/>
        <w:t>Catalogue Course Description:</w:t>
      </w:r>
      <w:r w:rsidR="0069738B" w:rsidRPr="000D7363">
        <w:rPr>
          <w:rFonts w:ascii="Arial" w:eastAsia="Times New Roman" w:hAnsi="Arial" w:cs="Arial"/>
          <w:color w:val="538135"/>
          <w:sz w:val="24"/>
          <w:szCs w:val="24"/>
          <w:shd w:val="clear" w:color="auto" w:fill="FFFFFF"/>
        </w:rPr>
        <w:t xml:space="preserve"> </w:t>
      </w:r>
    </w:p>
    <w:p w14:paraId="2AD6F9B4" w14:textId="5152D84E" w:rsidR="00EE7F5E" w:rsidRPr="000D7363" w:rsidRDefault="00EE7F5E" w:rsidP="007043AF">
      <w:pPr>
        <w:shd w:val="clear" w:color="auto" w:fill="FFFFFF"/>
        <w:spacing w:after="0" w:line="240" w:lineRule="auto"/>
        <w:ind w:left="-90"/>
        <w:textAlignment w:val="baseline"/>
        <w:rPr>
          <w:rFonts w:ascii="Arial" w:eastAsia="Times New Roman" w:hAnsi="Arial" w:cs="Arial"/>
          <w:color w:val="333333"/>
          <w:sz w:val="24"/>
          <w:szCs w:val="24"/>
        </w:rPr>
      </w:pPr>
      <w:r w:rsidRPr="000D7363">
        <w:rPr>
          <w:rFonts w:ascii="Arial" w:eastAsia="Times New Roman" w:hAnsi="Arial" w:cs="Arial"/>
          <w:b/>
          <w:bCs/>
          <w:color w:val="333333"/>
          <w:sz w:val="24"/>
          <w:szCs w:val="24"/>
          <w:bdr w:val="none" w:sz="0" w:space="0" w:color="auto" w:frame="1"/>
        </w:rPr>
        <w:t xml:space="preserve">CSAD </w:t>
      </w:r>
      <w:r w:rsidR="003D73B9" w:rsidRPr="000D7363">
        <w:rPr>
          <w:rFonts w:ascii="Arial" w:eastAsia="Times New Roman" w:hAnsi="Arial" w:cs="Arial"/>
          <w:b/>
          <w:bCs/>
          <w:color w:val="333333"/>
          <w:sz w:val="24"/>
          <w:szCs w:val="24"/>
          <w:bdr w:val="none" w:sz="0" w:space="0" w:color="auto" w:frame="1"/>
        </w:rPr>
        <w:t>222</w:t>
      </w:r>
      <w:r w:rsidRPr="000D7363">
        <w:rPr>
          <w:rFonts w:ascii="Arial" w:eastAsia="Times New Roman" w:hAnsi="Arial" w:cs="Arial"/>
          <w:b/>
          <w:bCs/>
          <w:color w:val="333333"/>
          <w:sz w:val="24"/>
          <w:szCs w:val="24"/>
          <w:bdr w:val="none" w:sz="0" w:space="0" w:color="auto" w:frame="1"/>
        </w:rPr>
        <w:t>. </w:t>
      </w:r>
      <w:r w:rsidR="003D73B9" w:rsidRPr="000D7363">
        <w:rPr>
          <w:rFonts w:ascii="Arial" w:eastAsia="Times New Roman" w:hAnsi="Arial" w:cs="Arial"/>
          <w:b/>
          <w:bCs/>
          <w:color w:val="333333"/>
          <w:sz w:val="24"/>
          <w:szCs w:val="24"/>
          <w:bdr w:val="none" w:sz="0" w:space="0" w:color="auto" w:frame="1"/>
        </w:rPr>
        <w:t>Curriculum in Relation to Language -- Learning Disabilities in School-age Children. 3</w:t>
      </w:r>
      <w:r w:rsidRPr="000D7363">
        <w:rPr>
          <w:rFonts w:ascii="Arial" w:eastAsia="Times New Roman" w:hAnsi="Arial" w:cs="Arial"/>
          <w:b/>
          <w:bCs/>
          <w:color w:val="333333"/>
          <w:sz w:val="24"/>
          <w:szCs w:val="24"/>
          <w:bdr w:val="none" w:sz="0" w:space="0" w:color="auto" w:frame="1"/>
        </w:rPr>
        <w:t xml:space="preserve"> Units</w:t>
      </w:r>
    </w:p>
    <w:p w14:paraId="14363114" w14:textId="6762ABEC" w:rsidR="00EE7F5E" w:rsidRPr="000D7363" w:rsidRDefault="00EE7F5E" w:rsidP="007043AF">
      <w:pPr>
        <w:shd w:val="clear" w:color="auto" w:fill="FFFFFF"/>
        <w:spacing w:after="0" w:line="240" w:lineRule="auto"/>
        <w:ind w:left="-90"/>
        <w:textAlignment w:val="baseline"/>
        <w:rPr>
          <w:rFonts w:ascii="Arial" w:eastAsia="Times New Roman" w:hAnsi="Arial" w:cs="Arial"/>
          <w:color w:val="333333"/>
          <w:sz w:val="24"/>
          <w:szCs w:val="24"/>
        </w:rPr>
      </w:pPr>
      <w:r w:rsidRPr="000D7363">
        <w:rPr>
          <w:rFonts w:ascii="Arial" w:eastAsia="Times New Roman" w:hAnsi="Arial" w:cs="Arial"/>
          <w:b/>
          <w:bCs/>
          <w:color w:val="C6401D"/>
          <w:sz w:val="24"/>
          <w:szCs w:val="24"/>
          <w:bdr w:val="none" w:sz="0" w:space="0" w:color="auto" w:frame="1"/>
        </w:rPr>
        <w:t>Prerequisite(s</w:t>
      </w:r>
      <w:r w:rsidR="003D73B9" w:rsidRPr="000D7363">
        <w:rPr>
          <w:rFonts w:ascii="Arial" w:eastAsia="Times New Roman" w:hAnsi="Arial" w:cs="Arial"/>
          <w:b/>
          <w:bCs/>
          <w:color w:val="C6401D"/>
          <w:sz w:val="24"/>
          <w:szCs w:val="24"/>
          <w:bdr w:val="none" w:sz="0" w:space="0" w:color="auto" w:frame="1"/>
        </w:rPr>
        <w:t xml:space="preserve">): </w:t>
      </w:r>
      <w:r w:rsidR="003D73B9" w:rsidRPr="000D7363">
        <w:rPr>
          <w:rFonts w:ascii="Arial" w:eastAsia="Times New Roman" w:hAnsi="Arial" w:cs="Arial"/>
          <w:bCs/>
          <w:sz w:val="24"/>
          <w:szCs w:val="24"/>
          <w:bdr w:val="none" w:sz="0" w:space="0" w:color="auto" w:frame="1"/>
        </w:rPr>
        <w:t>Instructor Approval</w:t>
      </w:r>
    </w:p>
    <w:p w14:paraId="7E059910" w14:textId="293D4665" w:rsidR="00EE7F5E" w:rsidRPr="000D7363" w:rsidRDefault="00EE7F5E" w:rsidP="007043AF">
      <w:pPr>
        <w:shd w:val="clear" w:color="auto" w:fill="FFFFFF"/>
        <w:spacing w:after="0" w:line="240" w:lineRule="auto"/>
        <w:ind w:left="-90"/>
        <w:textAlignment w:val="baseline"/>
        <w:rPr>
          <w:rFonts w:ascii="Arial" w:eastAsia="Times New Roman" w:hAnsi="Arial" w:cs="Arial"/>
          <w:color w:val="333333"/>
          <w:sz w:val="24"/>
          <w:szCs w:val="24"/>
        </w:rPr>
      </w:pPr>
      <w:r w:rsidRPr="000D7363">
        <w:rPr>
          <w:rFonts w:ascii="Arial" w:eastAsia="Times New Roman" w:hAnsi="Arial" w:cs="Arial"/>
          <w:b/>
          <w:bCs/>
          <w:color w:val="333333"/>
          <w:sz w:val="24"/>
          <w:szCs w:val="24"/>
          <w:bdr w:val="none" w:sz="0" w:space="0" w:color="auto" w:frame="1"/>
        </w:rPr>
        <w:t>Term Typically Offered: </w:t>
      </w:r>
      <w:r w:rsidR="003D73B9" w:rsidRPr="000D7363">
        <w:rPr>
          <w:rFonts w:ascii="Arial" w:eastAsia="Times New Roman" w:hAnsi="Arial" w:cs="Arial"/>
          <w:b/>
          <w:bCs/>
          <w:color w:val="333333"/>
          <w:sz w:val="24"/>
          <w:szCs w:val="24"/>
          <w:bdr w:val="none" w:sz="0" w:space="0" w:color="auto" w:frame="1"/>
        </w:rPr>
        <w:t>Spring</w:t>
      </w:r>
    </w:p>
    <w:p w14:paraId="75D0A498" w14:textId="4D0312FD" w:rsidR="00AB46D9" w:rsidRPr="000D7363" w:rsidRDefault="003D73B9" w:rsidP="005F47F5">
      <w:pPr>
        <w:shd w:val="clear" w:color="auto" w:fill="FFFFFF"/>
        <w:spacing w:after="240" w:line="240" w:lineRule="auto"/>
        <w:ind w:left="-90"/>
        <w:textAlignment w:val="baseline"/>
        <w:rPr>
          <w:rFonts w:ascii="Arial" w:eastAsia="Times New Roman" w:hAnsi="Arial" w:cs="Arial"/>
          <w:color w:val="333333"/>
          <w:sz w:val="24"/>
          <w:szCs w:val="24"/>
        </w:rPr>
      </w:pPr>
      <w:r w:rsidRPr="000D7363">
        <w:rPr>
          <w:rFonts w:ascii="Arial" w:eastAsia="Times New Roman" w:hAnsi="Arial" w:cs="Arial"/>
          <w:color w:val="333333"/>
          <w:sz w:val="24"/>
          <w:szCs w:val="24"/>
        </w:rPr>
        <w:t xml:space="preserve">Language acquisition as a continuum from oral language to reading and writing, the role of the speech-language specialist in working with reading disabilities; the interactions among speech-language intervention and curricula areas including mathematics, spelling, handwriting, social studies and language arts; and </w:t>
      </w:r>
      <w:r w:rsidR="00C732A0">
        <w:rPr>
          <w:rFonts w:ascii="Arial" w:eastAsia="Times New Roman" w:hAnsi="Arial" w:cs="Arial"/>
          <w:color w:val="333333"/>
          <w:sz w:val="24"/>
          <w:szCs w:val="24"/>
        </w:rPr>
        <w:t>various service delivery models</w:t>
      </w:r>
      <w:r w:rsidRPr="000D7363">
        <w:rPr>
          <w:rFonts w:ascii="Arial" w:eastAsia="Times New Roman" w:hAnsi="Arial" w:cs="Arial"/>
          <w:color w:val="333333"/>
          <w:sz w:val="24"/>
          <w:szCs w:val="24"/>
        </w:rPr>
        <w:t>.</w:t>
      </w:r>
      <w:r w:rsidR="001B30D6" w:rsidRPr="000D7363">
        <w:rPr>
          <w:rFonts w:ascii="Arial" w:eastAsia="Times New Roman" w:hAnsi="Arial" w:cs="Arial"/>
          <w:color w:val="333333"/>
          <w:sz w:val="24"/>
          <w:szCs w:val="24"/>
        </w:rPr>
        <w:t xml:space="preserve"> </w:t>
      </w:r>
      <w:r w:rsidR="00B724C2">
        <w:rPr>
          <w:rFonts w:ascii="Arial" w:hAnsi="Arial" w:cs="Arial"/>
          <w:color w:val="333333"/>
        </w:rPr>
        <w:t>Emphasis on culturally responsive assessment and intervention strategies for culturally and linguistically diverse (CLD) students who are English Learners (ELs) to increase equity and access to school curriculum.</w:t>
      </w:r>
    </w:p>
    <w:p w14:paraId="752EEE18" w14:textId="1E9CEF29" w:rsidR="00EE7F5E" w:rsidRPr="000D7363" w:rsidRDefault="00EE7F5E" w:rsidP="007043AF">
      <w:pPr>
        <w:shd w:val="clear" w:color="auto" w:fill="FFFFFF"/>
        <w:spacing w:after="120" w:line="240" w:lineRule="atLeast"/>
        <w:ind w:left="-90" w:right="-180"/>
        <w:textAlignment w:val="baseline"/>
        <w:rPr>
          <w:rFonts w:ascii="Arial" w:eastAsia="Times New Roman" w:hAnsi="Arial" w:cs="Arial"/>
          <w:color w:val="538135"/>
          <w:sz w:val="24"/>
          <w:szCs w:val="24"/>
          <w:shd w:val="clear" w:color="auto" w:fill="FFFFFF"/>
        </w:rPr>
      </w:pPr>
      <w:r w:rsidRPr="000D7363">
        <w:rPr>
          <w:rFonts w:ascii="Arial" w:eastAsia="Times New Roman" w:hAnsi="Arial" w:cs="Arial"/>
          <w:color w:val="538135"/>
          <w:sz w:val="24"/>
          <w:szCs w:val="24"/>
          <w:shd w:val="clear" w:color="auto" w:fill="FFFFFF"/>
        </w:rPr>
        <w:t>Place of Course in Program:</w:t>
      </w:r>
      <w:r w:rsidR="0069738B" w:rsidRPr="000D7363">
        <w:rPr>
          <w:rFonts w:ascii="Arial" w:eastAsia="Times New Roman" w:hAnsi="Arial" w:cs="Arial"/>
          <w:color w:val="538135"/>
          <w:sz w:val="24"/>
          <w:szCs w:val="24"/>
          <w:shd w:val="clear" w:color="auto" w:fill="FFFFFF"/>
        </w:rPr>
        <w:t xml:space="preserve"> </w:t>
      </w:r>
    </w:p>
    <w:p w14:paraId="1AD4F6D1" w14:textId="6C51CE64" w:rsidR="00EE7F5E" w:rsidRPr="000D7363" w:rsidRDefault="003D73B9" w:rsidP="007043AF">
      <w:pPr>
        <w:spacing w:after="0" w:line="240" w:lineRule="auto"/>
        <w:ind w:left="-90"/>
        <w:rPr>
          <w:rFonts w:ascii="Arial" w:eastAsia="Times New Roman" w:hAnsi="Arial" w:cs="Arial"/>
          <w:noProof/>
          <w:color w:val="333333"/>
          <w:sz w:val="24"/>
          <w:szCs w:val="24"/>
        </w:rPr>
      </w:pPr>
      <w:r w:rsidRPr="000D7363">
        <w:rPr>
          <w:rFonts w:ascii="Arial" w:eastAsia="Times New Roman" w:hAnsi="Arial" w:cs="Arial"/>
          <w:noProof/>
          <w:color w:val="333333"/>
          <w:sz w:val="24"/>
          <w:szCs w:val="24"/>
        </w:rPr>
        <w:t xml:space="preserve">The focus of this 3-unit graduate course is on in-depth study of language processing, production, and application problems of the school-aged population. </w:t>
      </w:r>
      <w:r w:rsidR="006525ED" w:rsidRPr="000D7363">
        <w:rPr>
          <w:rFonts w:ascii="Arial" w:eastAsia="Times New Roman" w:hAnsi="Arial" w:cs="Arial"/>
          <w:noProof/>
          <w:color w:val="333333"/>
          <w:sz w:val="24"/>
          <w:szCs w:val="24"/>
        </w:rPr>
        <w:t xml:space="preserve">There will be a special emphasis on practical, scientifically-supported strategies for service delivery to the </w:t>
      </w:r>
      <w:r w:rsidR="00BB190F" w:rsidRPr="000D7363">
        <w:rPr>
          <w:rFonts w:ascii="Arial" w:eastAsia="Times New Roman" w:hAnsi="Arial" w:cs="Arial"/>
          <w:noProof/>
          <w:color w:val="333333"/>
          <w:sz w:val="24"/>
          <w:szCs w:val="24"/>
        </w:rPr>
        <w:t xml:space="preserve">EL </w:t>
      </w:r>
      <w:r w:rsidR="006525ED" w:rsidRPr="000D7363">
        <w:rPr>
          <w:rFonts w:ascii="Arial" w:eastAsia="Times New Roman" w:hAnsi="Arial" w:cs="Arial"/>
          <w:noProof/>
          <w:color w:val="333333"/>
          <w:sz w:val="24"/>
          <w:szCs w:val="24"/>
        </w:rPr>
        <w:t xml:space="preserve"> population. </w:t>
      </w:r>
      <w:r w:rsidRPr="000D7363">
        <w:rPr>
          <w:rFonts w:ascii="Arial" w:eastAsia="Times New Roman" w:hAnsi="Arial" w:cs="Arial"/>
          <w:noProof/>
          <w:color w:val="333333"/>
          <w:sz w:val="24"/>
          <w:szCs w:val="24"/>
        </w:rPr>
        <w:t xml:space="preserve">Current principles, methods, and materials used by Language, Speech, and Hearing Specialists (LSHS) to assess and remediate language and literacy in school-aged populations will be presented. Discussions will include how the LSHS can </w:t>
      </w:r>
      <w:r w:rsidRPr="000D7363">
        <w:rPr>
          <w:rFonts w:ascii="Arial" w:eastAsia="Times New Roman" w:hAnsi="Arial" w:cs="Arial"/>
          <w:noProof/>
          <w:color w:val="333333"/>
          <w:sz w:val="24"/>
          <w:szCs w:val="24"/>
        </w:rPr>
        <w:lastRenderedPageBreak/>
        <w:t>work more closely with the core academic curriculum (including Mathematics, Spelling, Handwriting, Social Studies, and Language Arts), support literacy and language-based learning, and help students gain access to the school curriculum and meet Common Core Standards through a variety of service delivery models.</w:t>
      </w:r>
      <w:r w:rsidR="006525ED" w:rsidRPr="000D7363">
        <w:rPr>
          <w:rFonts w:ascii="Arial" w:eastAsia="Times New Roman" w:hAnsi="Arial" w:cs="Arial"/>
          <w:noProof/>
          <w:color w:val="333333"/>
          <w:sz w:val="24"/>
          <w:szCs w:val="24"/>
        </w:rPr>
        <w:t xml:space="preserve"> There will also be an emphasis on evidence-based strategies for differential diagnosis of language differences vs. Developmental Language Disorder (DLD) in EL students ages 3-18 years old. </w:t>
      </w:r>
      <w:r w:rsidR="00EE7F5E" w:rsidRPr="000D7363">
        <w:rPr>
          <w:rFonts w:ascii="Arial" w:eastAsia="Times New Roman" w:hAnsi="Arial" w:cs="Arial"/>
          <w:noProof/>
          <w:color w:val="333333"/>
          <w:sz w:val="24"/>
          <w:szCs w:val="24"/>
        </w:rPr>
        <w:t xml:space="preserve">This course is generally taken by students </w:t>
      </w:r>
      <w:r w:rsidR="0024408E" w:rsidRPr="000D7363">
        <w:rPr>
          <w:rFonts w:ascii="Arial" w:eastAsia="Times New Roman" w:hAnsi="Arial" w:cs="Arial"/>
          <w:noProof/>
          <w:color w:val="333333"/>
          <w:sz w:val="24"/>
          <w:szCs w:val="24"/>
        </w:rPr>
        <w:t>the</w:t>
      </w:r>
      <w:r w:rsidR="00EE7F5E" w:rsidRPr="000D7363">
        <w:rPr>
          <w:rFonts w:ascii="Arial" w:eastAsia="Times New Roman" w:hAnsi="Arial" w:cs="Arial"/>
          <w:noProof/>
          <w:color w:val="333333"/>
          <w:sz w:val="24"/>
          <w:szCs w:val="24"/>
        </w:rPr>
        <w:t xml:space="preserve"> </w:t>
      </w:r>
      <w:r w:rsidR="006525ED" w:rsidRPr="000D7363">
        <w:rPr>
          <w:rFonts w:ascii="Arial" w:eastAsia="Times New Roman" w:hAnsi="Arial" w:cs="Arial"/>
          <w:noProof/>
          <w:color w:val="333333"/>
          <w:sz w:val="24"/>
          <w:szCs w:val="24"/>
        </w:rPr>
        <w:t xml:space="preserve">second semester of graduate school. </w:t>
      </w:r>
    </w:p>
    <w:p w14:paraId="205365B0" w14:textId="77777777" w:rsidR="00EE7F5E" w:rsidRPr="000D7363" w:rsidRDefault="00EE7F5E" w:rsidP="007043AF">
      <w:pPr>
        <w:keepNext/>
        <w:spacing w:after="200" w:line="240" w:lineRule="auto"/>
        <w:ind w:left="-90"/>
        <w:rPr>
          <w:rFonts w:ascii="Arial" w:eastAsia="Times New Roman" w:hAnsi="Arial" w:cs="Arial"/>
          <w:i/>
          <w:iCs/>
          <w:color w:val="44546A"/>
          <w:sz w:val="24"/>
          <w:szCs w:val="24"/>
        </w:rPr>
      </w:pPr>
    </w:p>
    <w:p w14:paraId="3A70D606" w14:textId="480B9A58" w:rsidR="00EE7F5E" w:rsidRPr="000D7363" w:rsidRDefault="00EE7F5E" w:rsidP="007043AF">
      <w:pPr>
        <w:keepNext/>
        <w:spacing w:after="200" w:line="240" w:lineRule="auto"/>
        <w:ind w:left="-90"/>
        <w:rPr>
          <w:rFonts w:ascii="Arial" w:eastAsia="Times New Roman" w:hAnsi="Arial" w:cs="Arial"/>
          <w:i/>
          <w:iCs/>
          <w:color w:val="44546A"/>
          <w:sz w:val="24"/>
          <w:szCs w:val="24"/>
        </w:rPr>
      </w:pPr>
      <w:r w:rsidRPr="000D7363">
        <w:rPr>
          <w:rFonts w:ascii="Arial" w:eastAsia="Times New Roman" w:hAnsi="Arial" w:cs="Arial"/>
          <w:i/>
          <w:iCs/>
          <w:color w:val="44546A"/>
          <w:sz w:val="24"/>
          <w:szCs w:val="24"/>
        </w:rPr>
        <w:t xml:space="preserve"> Sacramento State Baccalaureate Learning Goals for the 21st Century (BLG)</w:t>
      </w:r>
    </w:p>
    <w:tbl>
      <w:tblPr>
        <w:tblStyle w:val="TableGrid"/>
        <w:tblW w:w="11065" w:type="dxa"/>
        <w:tblLook w:val="04A0" w:firstRow="1" w:lastRow="0" w:firstColumn="1" w:lastColumn="0" w:noHBand="0" w:noVBand="1"/>
      </w:tblPr>
      <w:tblGrid>
        <w:gridCol w:w="9355"/>
        <w:gridCol w:w="1710"/>
      </w:tblGrid>
      <w:tr w:rsidR="00EE7F5E" w:rsidRPr="000D7363" w14:paraId="763F8151" w14:textId="77777777" w:rsidTr="003D73B9">
        <w:trPr>
          <w:tblHeader/>
        </w:trPr>
        <w:tc>
          <w:tcPr>
            <w:tcW w:w="9355" w:type="dxa"/>
          </w:tcPr>
          <w:p w14:paraId="15CF69CA" w14:textId="77777777" w:rsidR="00EE7F5E" w:rsidRPr="000D7363" w:rsidRDefault="00EE7F5E" w:rsidP="007043AF">
            <w:pPr>
              <w:shd w:val="clear" w:color="auto" w:fill="FFFFFF"/>
              <w:spacing w:after="120" w:line="240" w:lineRule="atLeast"/>
              <w:ind w:left="-90" w:right="-180"/>
              <w:textAlignment w:val="baseline"/>
              <w:rPr>
                <w:rFonts w:ascii="Arial" w:eastAsia="Times New Roman" w:hAnsi="Arial" w:cs="Arial"/>
                <w:color w:val="538135"/>
                <w:sz w:val="24"/>
                <w:szCs w:val="24"/>
                <w:shd w:val="clear" w:color="auto" w:fill="FFFFFF"/>
              </w:rPr>
            </w:pPr>
            <w:r w:rsidRPr="000D7363">
              <w:rPr>
                <w:rFonts w:ascii="Arial" w:eastAsia="Times New Roman" w:hAnsi="Arial" w:cs="Arial"/>
                <w:color w:val="538135"/>
                <w:sz w:val="24"/>
                <w:szCs w:val="24"/>
                <w:shd w:val="clear" w:color="auto" w:fill="FFFFFF"/>
              </w:rPr>
              <w:t>Sacramento State Baccalaureate Learning Goals for the 21st Century (BLG)</w:t>
            </w:r>
          </w:p>
        </w:tc>
        <w:tc>
          <w:tcPr>
            <w:tcW w:w="1710" w:type="dxa"/>
          </w:tcPr>
          <w:p w14:paraId="511A3A68" w14:textId="77777777" w:rsidR="00EE7F5E" w:rsidRPr="000D7363" w:rsidRDefault="00EE7F5E" w:rsidP="007043AF">
            <w:pPr>
              <w:ind w:left="-90"/>
              <w:jc w:val="center"/>
              <w:rPr>
                <w:rFonts w:ascii="Arial" w:eastAsia="Times New Roman" w:hAnsi="Arial" w:cs="Arial"/>
                <w:sz w:val="24"/>
                <w:szCs w:val="24"/>
              </w:rPr>
            </w:pPr>
            <w:r w:rsidRPr="000D7363">
              <w:rPr>
                <w:rFonts w:ascii="Arial" w:eastAsia="Times New Roman" w:hAnsi="Arial" w:cs="Arial"/>
                <w:sz w:val="24"/>
                <w:szCs w:val="24"/>
              </w:rPr>
              <w:t>Addre</w:t>
            </w:r>
            <w:r w:rsidRPr="000D7363">
              <w:rPr>
                <w:rFonts w:ascii="Arial" w:eastAsia="Times New Roman" w:hAnsi="Arial" w:cs="Arial"/>
                <w:i/>
                <w:sz w:val="24"/>
                <w:szCs w:val="24"/>
              </w:rPr>
              <w:t>sse</w:t>
            </w:r>
            <w:r w:rsidRPr="000D7363">
              <w:rPr>
                <w:rFonts w:ascii="Arial" w:eastAsia="Times New Roman" w:hAnsi="Arial" w:cs="Arial"/>
                <w:sz w:val="24"/>
                <w:szCs w:val="24"/>
              </w:rPr>
              <w:t>d by this course (Y/N)</w:t>
            </w:r>
          </w:p>
        </w:tc>
      </w:tr>
      <w:tr w:rsidR="00EE7F5E" w:rsidRPr="000D7363" w14:paraId="7F907AB5" w14:textId="77777777" w:rsidTr="003D73B9">
        <w:trPr>
          <w:trHeight w:val="521"/>
        </w:trPr>
        <w:tc>
          <w:tcPr>
            <w:tcW w:w="9355" w:type="dxa"/>
          </w:tcPr>
          <w:p w14:paraId="7D5102F3" w14:textId="77777777" w:rsidR="00EE7F5E" w:rsidRPr="000D7363" w:rsidRDefault="00EE7F5E" w:rsidP="007043AF">
            <w:pPr>
              <w:ind w:left="-90"/>
              <w:rPr>
                <w:rFonts w:ascii="Arial" w:eastAsia="Times New Roman" w:hAnsi="Arial" w:cs="Arial"/>
                <w:sz w:val="24"/>
                <w:szCs w:val="24"/>
              </w:rPr>
            </w:pPr>
            <w:r w:rsidRPr="000D7363">
              <w:rPr>
                <w:rFonts w:ascii="Arial" w:eastAsia="Times New Roman" w:hAnsi="Arial" w:cs="Arial"/>
                <w:b/>
                <w:sz w:val="24"/>
                <w:szCs w:val="24"/>
              </w:rPr>
              <w:t xml:space="preserve">Competence in the Disciplines: </w:t>
            </w:r>
            <w:r w:rsidRPr="000D7363">
              <w:rPr>
                <w:rFonts w:ascii="Arial" w:eastAsia="Times New Roman" w:hAnsi="Arial" w:cs="Arial"/>
                <w:i/>
                <w:sz w:val="24"/>
                <w:szCs w:val="24"/>
              </w:rPr>
              <w:t>The ability to demonstrate the competencies and values listed below in at least one major field of study and to demonstrate informed understandings of other fields, drawing on the knowledge and skills of disciplines outside the major.</w:t>
            </w:r>
            <w:r w:rsidRPr="000D7363">
              <w:rPr>
                <w:rFonts w:ascii="Arial" w:eastAsia="Times New Roman" w:hAnsi="Arial" w:cs="Arial"/>
                <w:sz w:val="24"/>
                <w:szCs w:val="24"/>
              </w:rPr>
              <w:t xml:space="preserve">  </w:t>
            </w:r>
          </w:p>
        </w:tc>
        <w:tc>
          <w:tcPr>
            <w:tcW w:w="1710" w:type="dxa"/>
          </w:tcPr>
          <w:p w14:paraId="27EB0E4D" w14:textId="77777777" w:rsidR="00EE7F5E" w:rsidRPr="000D7363" w:rsidRDefault="00EE7F5E" w:rsidP="007043AF">
            <w:pPr>
              <w:ind w:left="-90"/>
              <w:jc w:val="center"/>
              <w:rPr>
                <w:rFonts w:ascii="Arial" w:eastAsia="Times New Roman" w:hAnsi="Arial" w:cs="Arial"/>
                <w:sz w:val="24"/>
                <w:szCs w:val="24"/>
              </w:rPr>
            </w:pPr>
            <w:r w:rsidRPr="000D7363">
              <w:rPr>
                <w:rFonts w:ascii="Arial" w:eastAsia="Times New Roman" w:hAnsi="Arial" w:cs="Arial"/>
                <w:sz w:val="24"/>
                <w:szCs w:val="24"/>
              </w:rPr>
              <w:t>Y</w:t>
            </w:r>
          </w:p>
        </w:tc>
      </w:tr>
      <w:tr w:rsidR="00EE7F5E" w:rsidRPr="000D7363" w14:paraId="01339ED7" w14:textId="77777777" w:rsidTr="003D73B9">
        <w:trPr>
          <w:trHeight w:val="512"/>
        </w:trPr>
        <w:tc>
          <w:tcPr>
            <w:tcW w:w="9355" w:type="dxa"/>
          </w:tcPr>
          <w:p w14:paraId="64C070AE" w14:textId="77777777" w:rsidR="00EE7F5E" w:rsidRPr="000D7363" w:rsidRDefault="00EE7F5E" w:rsidP="007043AF">
            <w:pPr>
              <w:ind w:left="-90"/>
              <w:rPr>
                <w:rFonts w:ascii="Arial" w:eastAsia="Times New Roman" w:hAnsi="Arial" w:cs="Arial"/>
                <w:sz w:val="24"/>
                <w:szCs w:val="24"/>
              </w:rPr>
            </w:pPr>
            <w:r w:rsidRPr="000D7363">
              <w:rPr>
                <w:rFonts w:ascii="Arial" w:eastAsia="Times New Roman" w:hAnsi="Arial" w:cs="Arial"/>
                <w:b/>
                <w:sz w:val="24"/>
                <w:szCs w:val="24"/>
              </w:rPr>
              <w:t>Knowledge of Human Cultures and the Physical and Natural World</w:t>
            </w:r>
            <w:r w:rsidRPr="000D7363">
              <w:rPr>
                <w:rFonts w:ascii="Arial" w:eastAsia="Times New Roman" w:hAnsi="Arial" w:cs="Arial"/>
                <w:sz w:val="24"/>
                <w:szCs w:val="24"/>
              </w:rPr>
              <w:t xml:space="preserve"> </w:t>
            </w:r>
            <w:r w:rsidRPr="000D7363">
              <w:rPr>
                <w:rFonts w:ascii="Arial" w:eastAsia="Times New Roman" w:hAnsi="Arial" w:cs="Arial"/>
                <w:i/>
                <w:sz w:val="24"/>
                <w:szCs w:val="24"/>
              </w:rPr>
              <w:t>through study in the sciences and mathematics, social sciences, humanities, histories, languages, and the arts.  Focused by engagement with big questions, contemporary and enduring.</w:t>
            </w:r>
          </w:p>
        </w:tc>
        <w:tc>
          <w:tcPr>
            <w:tcW w:w="1710" w:type="dxa"/>
          </w:tcPr>
          <w:p w14:paraId="45AFB806" w14:textId="77777777" w:rsidR="00EE7F5E" w:rsidRPr="000D7363" w:rsidRDefault="00EE7F5E" w:rsidP="007043AF">
            <w:pPr>
              <w:ind w:left="-90"/>
              <w:jc w:val="center"/>
              <w:rPr>
                <w:rFonts w:ascii="Arial" w:eastAsia="Times New Roman" w:hAnsi="Arial" w:cs="Arial"/>
                <w:sz w:val="24"/>
                <w:szCs w:val="24"/>
              </w:rPr>
            </w:pPr>
            <w:r w:rsidRPr="000D7363">
              <w:rPr>
                <w:rFonts w:ascii="Arial" w:eastAsia="Times New Roman" w:hAnsi="Arial" w:cs="Arial"/>
                <w:sz w:val="24"/>
                <w:szCs w:val="24"/>
              </w:rPr>
              <w:t>Y</w:t>
            </w:r>
          </w:p>
        </w:tc>
      </w:tr>
      <w:tr w:rsidR="00EE7F5E" w:rsidRPr="000D7363" w14:paraId="5F32A9A6" w14:textId="77777777" w:rsidTr="003D73B9">
        <w:trPr>
          <w:trHeight w:val="773"/>
        </w:trPr>
        <w:tc>
          <w:tcPr>
            <w:tcW w:w="9355" w:type="dxa"/>
          </w:tcPr>
          <w:p w14:paraId="34615DB8" w14:textId="77777777" w:rsidR="00EE7F5E" w:rsidRPr="000D7363" w:rsidRDefault="00EE7F5E" w:rsidP="007043AF">
            <w:pPr>
              <w:ind w:left="-90"/>
              <w:rPr>
                <w:rFonts w:ascii="Arial" w:eastAsia="Times New Roman" w:hAnsi="Arial" w:cs="Arial"/>
                <w:sz w:val="24"/>
                <w:szCs w:val="24"/>
              </w:rPr>
            </w:pPr>
            <w:r w:rsidRPr="000D7363">
              <w:rPr>
                <w:rFonts w:ascii="Arial" w:eastAsia="Times New Roman" w:hAnsi="Arial" w:cs="Arial"/>
                <w:b/>
                <w:sz w:val="24"/>
                <w:szCs w:val="24"/>
              </w:rPr>
              <w:t>Intellectual and Practical Skills, including</w:t>
            </w:r>
            <w:r w:rsidRPr="000D7363">
              <w:rPr>
                <w:rFonts w:ascii="Arial" w:eastAsia="Times New Roman" w:hAnsi="Arial" w:cs="Arial"/>
                <w:sz w:val="24"/>
                <w:szCs w:val="24"/>
              </w:rPr>
              <w:t xml:space="preserve">: </w:t>
            </w:r>
            <w:r w:rsidRPr="000D7363">
              <w:rPr>
                <w:rFonts w:ascii="Arial" w:eastAsia="Times New Roman" w:hAnsi="Arial" w:cs="Arial"/>
                <w:i/>
                <w:sz w:val="24"/>
                <w:szCs w:val="24"/>
              </w:rPr>
              <w:t>inquiry and analysis, critical, philosophical, and creative thinking, written and oral communication, quantitative literacy, information literacy, teamwork and problem solving, practiced extensively, across the curriculum, in the context of progressively more challenging problems, projects, and standards for performance.</w:t>
            </w:r>
          </w:p>
        </w:tc>
        <w:tc>
          <w:tcPr>
            <w:tcW w:w="1710" w:type="dxa"/>
          </w:tcPr>
          <w:p w14:paraId="16553DDB" w14:textId="77777777" w:rsidR="00EE7F5E" w:rsidRPr="000D7363" w:rsidRDefault="00EE7F5E" w:rsidP="007043AF">
            <w:pPr>
              <w:ind w:left="-90"/>
              <w:jc w:val="center"/>
              <w:rPr>
                <w:rFonts w:ascii="Arial" w:eastAsia="Times New Roman" w:hAnsi="Arial" w:cs="Arial"/>
                <w:sz w:val="24"/>
                <w:szCs w:val="24"/>
              </w:rPr>
            </w:pPr>
            <w:r w:rsidRPr="000D7363">
              <w:rPr>
                <w:rFonts w:ascii="Arial" w:eastAsia="Times New Roman" w:hAnsi="Arial" w:cs="Arial"/>
                <w:sz w:val="24"/>
                <w:szCs w:val="24"/>
              </w:rPr>
              <w:t>Y</w:t>
            </w:r>
          </w:p>
        </w:tc>
      </w:tr>
      <w:tr w:rsidR="00EE7F5E" w:rsidRPr="000D7363" w14:paraId="269AE5FB" w14:textId="77777777" w:rsidTr="003D73B9">
        <w:trPr>
          <w:trHeight w:val="710"/>
        </w:trPr>
        <w:tc>
          <w:tcPr>
            <w:tcW w:w="9355" w:type="dxa"/>
          </w:tcPr>
          <w:p w14:paraId="35A33882" w14:textId="77777777" w:rsidR="00EE7F5E" w:rsidRPr="000D7363" w:rsidRDefault="00EE7F5E" w:rsidP="007043AF">
            <w:pPr>
              <w:ind w:left="-90"/>
              <w:rPr>
                <w:rFonts w:ascii="Arial" w:eastAsia="Times New Roman" w:hAnsi="Arial" w:cs="Arial"/>
                <w:sz w:val="24"/>
                <w:szCs w:val="24"/>
              </w:rPr>
            </w:pPr>
            <w:r w:rsidRPr="000D7363">
              <w:rPr>
                <w:rFonts w:ascii="Arial" w:eastAsia="Times New Roman" w:hAnsi="Arial" w:cs="Arial"/>
                <w:b/>
                <w:sz w:val="24"/>
                <w:szCs w:val="24"/>
              </w:rPr>
              <w:t>Personal and Social Responsibility, including</w:t>
            </w:r>
            <w:r w:rsidRPr="000D7363">
              <w:rPr>
                <w:rFonts w:ascii="Arial" w:eastAsia="Times New Roman" w:hAnsi="Arial" w:cs="Arial"/>
                <w:sz w:val="24"/>
                <w:szCs w:val="24"/>
              </w:rPr>
              <w:t xml:space="preserve">: </w:t>
            </w:r>
            <w:r w:rsidRPr="000D7363">
              <w:rPr>
                <w:rFonts w:ascii="Arial" w:eastAsia="Times New Roman" w:hAnsi="Arial" w:cs="Arial"/>
                <w:i/>
                <w:sz w:val="24"/>
                <w:szCs w:val="24"/>
              </w:rPr>
              <w:t>civic knowledge and engagement—local and global, intercultural knowledge and competence*, ethical reasoning and action, foundations and skills for lifelong learning anchored through active involvement with diverse communities and real</w:t>
            </w:r>
            <w:r w:rsidRPr="000D7363">
              <w:rPr>
                <w:rFonts w:ascii="Cambria Math" w:eastAsia="Times New Roman" w:hAnsi="Cambria Math" w:cs="Cambria Math"/>
                <w:i/>
                <w:sz w:val="24"/>
                <w:szCs w:val="24"/>
              </w:rPr>
              <w:t>‐</w:t>
            </w:r>
            <w:r w:rsidRPr="000D7363">
              <w:rPr>
                <w:rFonts w:ascii="Arial" w:eastAsia="Times New Roman" w:hAnsi="Arial" w:cs="Arial"/>
                <w:i/>
                <w:sz w:val="24"/>
                <w:szCs w:val="24"/>
              </w:rPr>
              <w:t>world challenges</w:t>
            </w:r>
          </w:p>
        </w:tc>
        <w:tc>
          <w:tcPr>
            <w:tcW w:w="1710" w:type="dxa"/>
          </w:tcPr>
          <w:p w14:paraId="51BBA44C" w14:textId="77777777" w:rsidR="00EE7F5E" w:rsidRPr="000D7363" w:rsidRDefault="00EE7F5E" w:rsidP="007043AF">
            <w:pPr>
              <w:ind w:left="-90"/>
              <w:jc w:val="center"/>
              <w:rPr>
                <w:rFonts w:ascii="Arial" w:eastAsia="Times New Roman" w:hAnsi="Arial" w:cs="Arial"/>
                <w:sz w:val="24"/>
                <w:szCs w:val="24"/>
              </w:rPr>
            </w:pPr>
            <w:r w:rsidRPr="000D7363">
              <w:rPr>
                <w:rFonts w:ascii="Arial" w:eastAsia="Times New Roman" w:hAnsi="Arial" w:cs="Arial"/>
                <w:sz w:val="24"/>
                <w:szCs w:val="24"/>
              </w:rPr>
              <w:t>Y</w:t>
            </w:r>
          </w:p>
        </w:tc>
      </w:tr>
      <w:tr w:rsidR="00EE7F5E" w:rsidRPr="000D7363" w14:paraId="184C0268" w14:textId="77777777" w:rsidTr="003D73B9">
        <w:trPr>
          <w:trHeight w:val="458"/>
        </w:trPr>
        <w:tc>
          <w:tcPr>
            <w:tcW w:w="9355" w:type="dxa"/>
          </w:tcPr>
          <w:p w14:paraId="1F759704" w14:textId="77777777" w:rsidR="00EE7F5E" w:rsidRPr="000D7363" w:rsidRDefault="00EE7F5E" w:rsidP="007043AF">
            <w:pPr>
              <w:ind w:left="-90"/>
              <w:rPr>
                <w:rFonts w:ascii="Arial" w:eastAsia="Times New Roman" w:hAnsi="Arial" w:cs="Arial"/>
                <w:sz w:val="24"/>
                <w:szCs w:val="24"/>
              </w:rPr>
            </w:pPr>
            <w:r w:rsidRPr="000D7363">
              <w:rPr>
                <w:rFonts w:ascii="Arial" w:eastAsia="Times New Roman" w:hAnsi="Arial" w:cs="Arial"/>
                <w:b/>
                <w:sz w:val="24"/>
                <w:szCs w:val="24"/>
              </w:rPr>
              <w:t>Integrative Learning**, Including:</w:t>
            </w:r>
            <w:r w:rsidRPr="000D7363">
              <w:rPr>
                <w:rFonts w:ascii="Arial" w:eastAsia="Times New Roman" w:hAnsi="Arial" w:cs="Arial"/>
                <w:sz w:val="24"/>
                <w:szCs w:val="24"/>
              </w:rPr>
              <w:t xml:space="preserve"> </w:t>
            </w:r>
            <w:r w:rsidRPr="000D7363">
              <w:rPr>
                <w:rFonts w:ascii="Arial" w:eastAsia="Times New Roman" w:hAnsi="Arial" w:cs="Arial"/>
                <w:i/>
                <w:sz w:val="24"/>
                <w:szCs w:val="24"/>
              </w:rPr>
              <w:t>synthesis and advanced accomplishment across general and specialized studies</w:t>
            </w:r>
          </w:p>
        </w:tc>
        <w:tc>
          <w:tcPr>
            <w:tcW w:w="1710" w:type="dxa"/>
          </w:tcPr>
          <w:p w14:paraId="7D2F3D35" w14:textId="77777777" w:rsidR="00EE7F5E" w:rsidRPr="000D7363" w:rsidRDefault="00EE7F5E" w:rsidP="007043AF">
            <w:pPr>
              <w:ind w:left="-90"/>
              <w:jc w:val="center"/>
              <w:rPr>
                <w:rFonts w:ascii="Arial" w:eastAsia="Times New Roman" w:hAnsi="Arial" w:cs="Arial"/>
                <w:sz w:val="24"/>
                <w:szCs w:val="24"/>
              </w:rPr>
            </w:pPr>
            <w:r w:rsidRPr="000D7363">
              <w:rPr>
                <w:rFonts w:ascii="Arial" w:eastAsia="Times New Roman" w:hAnsi="Arial" w:cs="Arial"/>
                <w:sz w:val="24"/>
                <w:szCs w:val="24"/>
              </w:rPr>
              <w:t>Y</w:t>
            </w:r>
          </w:p>
        </w:tc>
      </w:tr>
    </w:tbl>
    <w:p w14:paraId="370515D7" w14:textId="77777777" w:rsidR="00EE7F5E" w:rsidRPr="000D7363" w:rsidRDefault="00EE7F5E" w:rsidP="007043AF">
      <w:pPr>
        <w:spacing w:after="0" w:line="240" w:lineRule="auto"/>
        <w:ind w:left="-90"/>
        <w:rPr>
          <w:rFonts w:ascii="Arial" w:eastAsia="Times New Roman" w:hAnsi="Arial" w:cs="Arial"/>
          <w:sz w:val="24"/>
          <w:szCs w:val="24"/>
        </w:rPr>
      </w:pPr>
    </w:p>
    <w:p w14:paraId="5923AC93" w14:textId="77777777" w:rsidR="00EE7F5E" w:rsidRPr="000D7363" w:rsidRDefault="00EE7F5E" w:rsidP="007043AF">
      <w:pPr>
        <w:spacing w:after="0" w:line="240" w:lineRule="auto"/>
        <w:ind w:left="-90"/>
        <w:rPr>
          <w:rFonts w:ascii="Arial" w:eastAsia="Times New Roman" w:hAnsi="Arial" w:cs="Arial"/>
          <w:sz w:val="24"/>
          <w:szCs w:val="24"/>
        </w:rPr>
      </w:pPr>
    </w:p>
    <w:p w14:paraId="48A06A94" w14:textId="1C85A2B4" w:rsidR="00EE7F5E" w:rsidRPr="000D7363" w:rsidRDefault="00EE7F5E" w:rsidP="007043AF">
      <w:pPr>
        <w:shd w:val="clear" w:color="auto" w:fill="FFFFFF"/>
        <w:spacing w:after="120" w:line="240" w:lineRule="atLeast"/>
        <w:ind w:left="-90" w:right="-180"/>
        <w:textAlignment w:val="baseline"/>
        <w:rPr>
          <w:rFonts w:ascii="Arial" w:eastAsia="Times New Roman" w:hAnsi="Arial" w:cs="Arial"/>
          <w:color w:val="538135"/>
          <w:sz w:val="24"/>
          <w:szCs w:val="24"/>
          <w:shd w:val="clear" w:color="auto" w:fill="FFFFFF"/>
        </w:rPr>
      </w:pPr>
      <w:r w:rsidRPr="000D7363">
        <w:rPr>
          <w:rFonts w:ascii="Arial" w:eastAsia="Times New Roman" w:hAnsi="Arial" w:cs="Arial"/>
          <w:color w:val="538135"/>
          <w:sz w:val="24"/>
          <w:szCs w:val="24"/>
          <w:shd w:val="clear" w:color="auto" w:fill="FFFFFF"/>
        </w:rPr>
        <w:t>Course Learning Outcomes</w:t>
      </w:r>
      <w:r w:rsidR="0045722D" w:rsidRPr="000D7363">
        <w:rPr>
          <w:rFonts w:ascii="Arial" w:eastAsia="Times New Roman" w:hAnsi="Arial" w:cs="Arial"/>
          <w:color w:val="538135"/>
          <w:sz w:val="24"/>
          <w:szCs w:val="24"/>
          <w:shd w:val="clear" w:color="auto" w:fill="FFFFFF"/>
        </w:rPr>
        <w:t>:</w:t>
      </w:r>
    </w:p>
    <w:p w14:paraId="49AE13CA" w14:textId="020112AD" w:rsidR="007A1312" w:rsidRPr="000D7363" w:rsidRDefault="007A1312" w:rsidP="007043AF">
      <w:pPr>
        <w:shd w:val="clear" w:color="auto" w:fill="FFFFFF"/>
        <w:spacing w:after="120" w:line="240" w:lineRule="atLeast"/>
        <w:ind w:left="-90" w:right="-180"/>
        <w:textAlignment w:val="baseline"/>
        <w:rPr>
          <w:rFonts w:ascii="Arial" w:eastAsia="Times New Roman" w:hAnsi="Arial" w:cs="Arial"/>
          <w:sz w:val="24"/>
          <w:szCs w:val="24"/>
          <w:shd w:val="clear" w:color="auto" w:fill="FFFFFF"/>
        </w:rPr>
      </w:pPr>
      <w:r w:rsidRPr="000D7363">
        <w:rPr>
          <w:rFonts w:ascii="Arial" w:eastAsia="Times New Roman" w:hAnsi="Arial" w:cs="Arial"/>
          <w:sz w:val="24"/>
          <w:szCs w:val="24"/>
          <w:shd w:val="clear" w:color="auto" w:fill="FFFFFF"/>
        </w:rPr>
        <w:t>GRADUATE</w:t>
      </w:r>
    </w:p>
    <w:p w14:paraId="2D5AC134" w14:textId="77777777" w:rsidR="0045722D" w:rsidRPr="000D7363" w:rsidRDefault="0045722D" w:rsidP="007043AF">
      <w:pPr>
        <w:shd w:val="clear" w:color="auto" w:fill="FFFFFF"/>
        <w:spacing w:after="120" w:line="240" w:lineRule="atLeast"/>
        <w:ind w:left="-90" w:right="-180"/>
        <w:textAlignment w:val="baseline"/>
        <w:rPr>
          <w:rFonts w:ascii="Arial" w:eastAsia="Times New Roman" w:hAnsi="Arial" w:cs="Arial"/>
          <w:sz w:val="24"/>
          <w:szCs w:val="24"/>
        </w:rPr>
      </w:pPr>
      <w:r w:rsidRPr="000D7363">
        <w:rPr>
          <w:rFonts w:ascii="Arial" w:eastAsia="Times New Roman" w:hAnsi="Arial" w:cs="Arial"/>
          <w:sz w:val="24"/>
          <w:szCs w:val="24"/>
        </w:rPr>
        <w:t xml:space="preserve">Mastery of each student-learning outcome listed below is indicated by a grade of B or better on each component of the corresponding measures listed in the table. Students are required to track their progress towards meeting each learning outcome and must make an appointment with the instructor for any grade equal to or less than a B. The instructor will suggest strategies to help you establish competence and knowledge in these areas. </w:t>
      </w:r>
    </w:p>
    <w:p w14:paraId="4367D13F" w14:textId="40F5B62D" w:rsidR="00EE7F5E" w:rsidRPr="000D7363" w:rsidRDefault="0045722D" w:rsidP="007043AF">
      <w:pPr>
        <w:shd w:val="clear" w:color="auto" w:fill="FFFFFF"/>
        <w:spacing w:after="120" w:line="240" w:lineRule="atLeast"/>
        <w:ind w:left="-90" w:right="-180"/>
        <w:textAlignment w:val="baseline"/>
        <w:rPr>
          <w:rFonts w:ascii="Arial" w:eastAsia="Times New Roman" w:hAnsi="Arial" w:cs="Arial"/>
          <w:sz w:val="24"/>
          <w:szCs w:val="24"/>
        </w:rPr>
      </w:pPr>
      <w:r w:rsidRPr="000D7363">
        <w:rPr>
          <w:rFonts w:ascii="Arial" w:eastAsia="Times New Roman" w:hAnsi="Arial" w:cs="Arial"/>
          <w:sz w:val="24"/>
          <w:szCs w:val="24"/>
        </w:rPr>
        <w:t>Students should track their progress towards meeting each learning outcome by listing their grades on the table below over the course of the semester</w:t>
      </w:r>
      <w:r w:rsidR="00EE7F5E" w:rsidRPr="000D7363">
        <w:rPr>
          <w:rFonts w:ascii="Arial" w:eastAsia="Times New Roman" w:hAnsi="Arial" w:cs="Arial"/>
          <w:sz w:val="24"/>
          <w:szCs w:val="24"/>
        </w:rPr>
        <w:t xml:space="preserve"> </w:t>
      </w:r>
    </w:p>
    <w:p w14:paraId="537EB515" w14:textId="670E3D6C" w:rsidR="00252E37" w:rsidRPr="000D7363" w:rsidRDefault="00252E37" w:rsidP="007043AF">
      <w:pPr>
        <w:spacing w:before="100" w:beforeAutospacing="1" w:after="100" w:afterAutospacing="1" w:line="240" w:lineRule="auto"/>
        <w:ind w:left="-90"/>
        <w:rPr>
          <w:rFonts w:ascii="Arial" w:eastAsia="Times New Roman" w:hAnsi="Arial" w:cs="Arial"/>
          <w:b/>
          <w:bCs/>
          <w:sz w:val="24"/>
          <w:szCs w:val="24"/>
          <w:u w:val="single"/>
          <w:shd w:val="clear" w:color="auto" w:fill="FFFFFF"/>
        </w:rPr>
      </w:pPr>
      <w:r w:rsidRPr="000D7363">
        <w:rPr>
          <w:rFonts w:ascii="Arial" w:eastAsia="Times New Roman" w:hAnsi="Arial" w:cs="Arial"/>
          <w:b/>
          <w:bCs/>
          <w:sz w:val="24"/>
          <w:szCs w:val="24"/>
          <w:u w:val="single"/>
          <w:shd w:val="clear" w:color="auto" w:fill="FFFFFF"/>
        </w:rPr>
        <w:t xml:space="preserve">CSAD </w:t>
      </w:r>
      <w:r w:rsidR="003D73B9" w:rsidRPr="000D7363">
        <w:rPr>
          <w:rFonts w:ascii="Arial" w:eastAsia="Times New Roman" w:hAnsi="Arial" w:cs="Arial"/>
          <w:b/>
          <w:bCs/>
          <w:sz w:val="24"/>
          <w:szCs w:val="24"/>
          <w:u w:val="single"/>
          <w:shd w:val="clear" w:color="auto" w:fill="FFFFFF"/>
        </w:rPr>
        <w:t>222</w:t>
      </w:r>
      <w:r w:rsidRPr="000D7363">
        <w:rPr>
          <w:rFonts w:ascii="Arial" w:eastAsia="Times New Roman" w:hAnsi="Arial" w:cs="Arial"/>
          <w:b/>
          <w:bCs/>
          <w:sz w:val="24"/>
          <w:szCs w:val="24"/>
          <w:u w:val="single"/>
          <w:shd w:val="clear" w:color="auto" w:fill="FFFFFF"/>
        </w:rPr>
        <w:t xml:space="preserve"> SPECIFIC STUDENT LEARNING OUTCOMES:</w:t>
      </w:r>
    </w:p>
    <w:p w14:paraId="251F951A" w14:textId="0931EC8A" w:rsidR="00317A45" w:rsidRPr="000D7363" w:rsidRDefault="006A6AF7" w:rsidP="00317A45">
      <w:pPr>
        <w:numPr>
          <w:ilvl w:val="0"/>
          <w:numId w:val="10"/>
        </w:numPr>
        <w:spacing w:before="100" w:beforeAutospacing="1" w:after="100" w:afterAutospacing="1" w:line="240" w:lineRule="auto"/>
        <w:ind w:left="-90"/>
        <w:rPr>
          <w:rFonts w:ascii="Arial" w:eastAsia="Times New Roman" w:hAnsi="Arial" w:cs="Arial"/>
          <w:sz w:val="24"/>
          <w:szCs w:val="24"/>
        </w:rPr>
      </w:pPr>
      <w:r w:rsidRPr="000D7363">
        <w:rPr>
          <w:rFonts w:ascii="Arial" w:eastAsia="Times New Roman" w:hAnsi="Arial" w:cs="Arial"/>
          <w:sz w:val="24"/>
          <w:szCs w:val="24"/>
        </w:rPr>
        <w:lastRenderedPageBreak/>
        <w:t>Discuss cultural and linguistic differences among students, emphasizing the importance of a culturally responsive, nondiscriminatory, evidence-based approach to assessment of EL students to d</w:t>
      </w:r>
      <w:r w:rsidR="000F4CF4" w:rsidRPr="000D7363">
        <w:rPr>
          <w:rFonts w:ascii="Arial" w:eastAsia="Times New Roman" w:hAnsi="Arial" w:cs="Arial"/>
          <w:sz w:val="24"/>
          <w:szCs w:val="24"/>
        </w:rPr>
        <w:t xml:space="preserve">ifferentiate </w:t>
      </w:r>
      <w:r w:rsidRPr="000D7363">
        <w:rPr>
          <w:rFonts w:ascii="Arial" w:eastAsia="Times New Roman" w:hAnsi="Arial" w:cs="Arial"/>
          <w:sz w:val="24"/>
          <w:szCs w:val="24"/>
        </w:rPr>
        <w:t>communication differences from communication disorde</w:t>
      </w:r>
      <w:r w:rsidR="00317A45" w:rsidRPr="000D7363">
        <w:rPr>
          <w:rFonts w:ascii="Arial" w:eastAsia="Times New Roman" w:hAnsi="Arial" w:cs="Arial"/>
          <w:sz w:val="24"/>
          <w:szCs w:val="24"/>
        </w:rPr>
        <w:t>rs.</w:t>
      </w:r>
    </w:p>
    <w:p w14:paraId="0C404CEC" w14:textId="64970583" w:rsidR="006A6AF7" w:rsidRPr="000D7363" w:rsidRDefault="006A6AF7" w:rsidP="007043AF">
      <w:pPr>
        <w:numPr>
          <w:ilvl w:val="0"/>
          <w:numId w:val="10"/>
        </w:numPr>
        <w:spacing w:before="100" w:beforeAutospacing="1" w:after="100" w:afterAutospacing="1" w:line="240" w:lineRule="auto"/>
        <w:ind w:left="-90"/>
        <w:rPr>
          <w:rFonts w:ascii="Arial" w:eastAsia="Times New Roman" w:hAnsi="Arial" w:cs="Arial"/>
          <w:sz w:val="24"/>
          <w:szCs w:val="24"/>
        </w:rPr>
      </w:pPr>
      <w:r w:rsidRPr="000D7363">
        <w:rPr>
          <w:rFonts w:ascii="Arial" w:eastAsia="Times New Roman" w:hAnsi="Arial" w:cs="Arial"/>
          <w:sz w:val="24"/>
          <w:szCs w:val="24"/>
        </w:rPr>
        <w:t>Summarize specific strategies for building equity and increasing curricular access for students and families from marginalized communities.</w:t>
      </w:r>
    </w:p>
    <w:p w14:paraId="43160267" w14:textId="3FEBE989" w:rsidR="00C57AE3" w:rsidRPr="000D7363" w:rsidRDefault="00BB190F" w:rsidP="00C57AE3">
      <w:pPr>
        <w:numPr>
          <w:ilvl w:val="0"/>
          <w:numId w:val="10"/>
        </w:numPr>
        <w:tabs>
          <w:tab w:val="left" w:pos="180"/>
        </w:tabs>
        <w:overflowPunct w:val="0"/>
        <w:autoSpaceDE w:val="0"/>
        <w:autoSpaceDN w:val="0"/>
        <w:adjustRightInd w:val="0"/>
        <w:spacing w:after="0" w:line="240" w:lineRule="auto"/>
        <w:ind w:left="-90" w:right="-1080"/>
        <w:textAlignment w:val="baseline"/>
        <w:rPr>
          <w:rFonts w:ascii="Arial" w:hAnsi="Arial" w:cs="Arial"/>
          <w:sz w:val="24"/>
          <w:szCs w:val="24"/>
        </w:rPr>
      </w:pPr>
      <w:r w:rsidRPr="000D7363">
        <w:rPr>
          <w:rFonts w:ascii="Arial" w:hAnsi="Arial" w:cs="Arial"/>
          <w:sz w:val="24"/>
          <w:szCs w:val="24"/>
        </w:rPr>
        <w:t xml:space="preserve">Explain the terms </w:t>
      </w:r>
      <w:r w:rsidRPr="000D7363">
        <w:rPr>
          <w:rFonts w:ascii="Arial" w:hAnsi="Arial" w:cs="Arial"/>
          <w:i/>
          <w:sz w:val="24"/>
          <w:szCs w:val="24"/>
        </w:rPr>
        <w:t xml:space="preserve">equity, access, </w:t>
      </w:r>
      <w:r w:rsidRPr="000D7363">
        <w:rPr>
          <w:rFonts w:ascii="Arial" w:hAnsi="Arial" w:cs="Arial"/>
          <w:sz w:val="24"/>
          <w:szCs w:val="24"/>
        </w:rPr>
        <w:t xml:space="preserve">and </w:t>
      </w:r>
      <w:r w:rsidRPr="000D7363">
        <w:rPr>
          <w:rFonts w:ascii="Arial" w:hAnsi="Arial" w:cs="Arial"/>
          <w:i/>
          <w:sz w:val="24"/>
          <w:szCs w:val="24"/>
        </w:rPr>
        <w:t>linguistic justice/linguistic human rights</w:t>
      </w:r>
      <w:r w:rsidRPr="000D7363">
        <w:rPr>
          <w:rFonts w:ascii="Arial" w:hAnsi="Arial" w:cs="Arial"/>
          <w:sz w:val="24"/>
          <w:szCs w:val="24"/>
        </w:rPr>
        <w:t xml:space="preserve"> and how these concepts relate to </w:t>
      </w:r>
      <w:r w:rsidR="00237960" w:rsidRPr="000D7363">
        <w:rPr>
          <w:rFonts w:ascii="Arial" w:hAnsi="Arial" w:cs="Arial"/>
          <w:sz w:val="24"/>
          <w:szCs w:val="24"/>
        </w:rPr>
        <w:t>provision of services to CLD</w:t>
      </w:r>
      <w:r w:rsidR="005F47F5" w:rsidRPr="000D7363">
        <w:rPr>
          <w:rFonts w:ascii="Arial" w:hAnsi="Arial" w:cs="Arial"/>
          <w:sz w:val="24"/>
          <w:szCs w:val="24"/>
        </w:rPr>
        <w:t xml:space="preserve"> </w:t>
      </w:r>
      <w:r w:rsidRPr="000D7363">
        <w:rPr>
          <w:rFonts w:ascii="Arial" w:hAnsi="Arial" w:cs="Arial"/>
          <w:sz w:val="24"/>
          <w:szCs w:val="24"/>
        </w:rPr>
        <w:t>clients with comm</w:t>
      </w:r>
      <w:r w:rsidR="00317A45" w:rsidRPr="000D7363">
        <w:rPr>
          <w:rFonts w:ascii="Arial" w:hAnsi="Arial" w:cs="Arial"/>
          <w:sz w:val="24"/>
          <w:szCs w:val="24"/>
        </w:rPr>
        <w:t>unication disorders.</w:t>
      </w:r>
    </w:p>
    <w:p w14:paraId="5563C7EC" w14:textId="32B0C8D9" w:rsidR="00C57AE3" w:rsidRPr="000D7363" w:rsidRDefault="00C57AE3" w:rsidP="00C57AE3">
      <w:pPr>
        <w:numPr>
          <w:ilvl w:val="0"/>
          <w:numId w:val="10"/>
        </w:numPr>
        <w:tabs>
          <w:tab w:val="left" w:pos="180"/>
        </w:tabs>
        <w:overflowPunct w:val="0"/>
        <w:autoSpaceDE w:val="0"/>
        <w:autoSpaceDN w:val="0"/>
        <w:adjustRightInd w:val="0"/>
        <w:spacing w:after="0" w:line="240" w:lineRule="auto"/>
        <w:ind w:left="-90" w:right="-1080"/>
        <w:textAlignment w:val="baseline"/>
        <w:rPr>
          <w:rFonts w:ascii="Arial" w:hAnsi="Arial" w:cs="Arial"/>
          <w:sz w:val="24"/>
          <w:szCs w:val="24"/>
        </w:rPr>
      </w:pPr>
      <w:r w:rsidRPr="000D7363">
        <w:rPr>
          <w:rFonts w:ascii="Arial" w:eastAsia="Times New Roman" w:hAnsi="Arial" w:cs="Arial"/>
          <w:sz w:val="24"/>
          <w:szCs w:val="24"/>
        </w:rPr>
        <w:t xml:space="preserve">List practical methods for increasing the navigational capital of students and families from marginalized communities to create increased access to school curriculum. </w:t>
      </w:r>
    </w:p>
    <w:p w14:paraId="4FBCF542" w14:textId="77777777" w:rsidR="00BB190F" w:rsidRPr="000D7363" w:rsidRDefault="00BB190F" w:rsidP="007043AF">
      <w:pPr>
        <w:numPr>
          <w:ilvl w:val="0"/>
          <w:numId w:val="10"/>
        </w:numPr>
        <w:tabs>
          <w:tab w:val="left" w:pos="180"/>
        </w:tabs>
        <w:overflowPunct w:val="0"/>
        <w:autoSpaceDE w:val="0"/>
        <w:autoSpaceDN w:val="0"/>
        <w:adjustRightInd w:val="0"/>
        <w:spacing w:after="0" w:line="240" w:lineRule="auto"/>
        <w:ind w:left="-90" w:right="-1080"/>
        <w:textAlignment w:val="baseline"/>
        <w:rPr>
          <w:rFonts w:ascii="Arial" w:hAnsi="Arial" w:cs="Arial"/>
          <w:sz w:val="24"/>
          <w:szCs w:val="24"/>
        </w:rPr>
      </w:pPr>
      <w:r w:rsidRPr="000D7363">
        <w:rPr>
          <w:rFonts w:ascii="Arial" w:hAnsi="Arial" w:cs="Arial"/>
          <w:sz w:val="24"/>
          <w:szCs w:val="24"/>
        </w:rPr>
        <w:t>Explain professional and public policies and laws that relate to clients from CLD backgrounds.</w:t>
      </w:r>
    </w:p>
    <w:p w14:paraId="1F19BA52" w14:textId="77777777" w:rsidR="00BB190F" w:rsidRPr="000D7363" w:rsidRDefault="00BB190F" w:rsidP="007043AF">
      <w:pPr>
        <w:numPr>
          <w:ilvl w:val="0"/>
          <w:numId w:val="10"/>
        </w:numPr>
        <w:tabs>
          <w:tab w:val="left" w:pos="180"/>
        </w:tabs>
        <w:overflowPunct w:val="0"/>
        <w:autoSpaceDE w:val="0"/>
        <w:autoSpaceDN w:val="0"/>
        <w:adjustRightInd w:val="0"/>
        <w:spacing w:after="0" w:line="240" w:lineRule="auto"/>
        <w:ind w:left="-90" w:right="-1080"/>
        <w:textAlignment w:val="baseline"/>
        <w:rPr>
          <w:rFonts w:ascii="Arial" w:hAnsi="Arial" w:cs="Arial"/>
          <w:sz w:val="24"/>
          <w:szCs w:val="24"/>
        </w:rPr>
      </w:pPr>
      <w:r w:rsidRPr="000D7363">
        <w:rPr>
          <w:rFonts w:ascii="Arial" w:hAnsi="Arial" w:cs="Arial"/>
          <w:sz w:val="24"/>
          <w:szCs w:val="24"/>
        </w:rPr>
        <w:t xml:space="preserve"> Describe typical second language acquisition and bilingual development in children.</w:t>
      </w:r>
    </w:p>
    <w:p w14:paraId="22751B9C" w14:textId="77777777" w:rsidR="007043AF" w:rsidRPr="000D7363" w:rsidRDefault="00BB190F" w:rsidP="00237960">
      <w:pPr>
        <w:pStyle w:val="NoSpacing"/>
        <w:ind w:left="-360"/>
        <w:rPr>
          <w:rFonts w:ascii="Arial" w:hAnsi="Arial" w:cs="Arial"/>
          <w:sz w:val="24"/>
          <w:szCs w:val="24"/>
        </w:rPr>
      </w:pPr>
      <w:r w:rsidRPr="000D7363">
        <w:rPr>
          <w:rFonts w:ascii="Arial" w:hAnsi="Arial" w:cs="Arial"/>
          <w:sz w:val="24"/>
          <w:szCs w:val="24"/>
        </w:rPr>
        <w:t>7. Describe potential limitations of standardized testing with CLD clients</w:t>
      </w:r>
    </w:p>
    <w:p w14:paraId="5B217184" w14:textId="25E02195" w:rsidR="00BB190F" w:rsidRPr="000D7363" w:rsidRDefault="00BB190F" w:rsidP="00237960">
      <w:pPr>
        <w:pStyle w:val="NoSpacing"/>
        <w:ind w:left="-360"/>
        <w:rPr>
          <w:rFonts w:ascii="Arial" w:hAnsi="Arial" w:cs="Arial"/>
          <w:sz w:val="24"/>
          <w:szCs w:val="24"/>
        </w:rPr>
      </w:pPr>
      <w:r w:rsidRPr="000D7363">
        <w:rPr>
          <w:rFonts w:ascii="Arial" w:hAnsi="Arial" w:cs="Arial"/>
          <w:sz w:val="24"/>
          <w:szCs w:val="24"/>
        </w:rPr>
        <w:t>8.  Explain how to use alternative, nonstandardized methods for nonbiased assessment.</w:t>
      </w:r>
    </w:p>
    <w:p w14:paraId="2D0CB430" w14:textId="77777777" w:rsidR="00BB190F" w:rsidRPr="000D7363" w:rsidRDefault="00BB190F" w:rsidP="00237960">
      <w:pPr>
        <w:pStyle w:val="NoSpacing"/>
        <w:ind w:left="-360"/>
        <w:rPr>
          <w:rFonts w:ascii="Arial" w:hAnsi="Arial" w:cs="Arial"/>
          <w:sz w:val="24"/>
          <w:szCs w:val="24"/>
        </w:rPr>
      </w:pPr>
      <w:r w:rsidRPr="000D7363">
        <w:rPr>
          <w:rFonts w:ascii="Arial" w:hAnsi="Arial" w:cs="Arial"/>
          <w:sz w:val="24"/>
          <w:szCs w:val="24"/>
        </w:rPr>
        <w:t>9. Describe a team-oriented, multidisciplinary approach to identification, assessment, and treatment of CLD clients with communication disorders and discuss professional communications skills necessary to effective team relationships.</w:t>
      </w:r>
    </w:p>
    <w:p w14:paraId="5B696A1B" w14:textId="77777777" w:rsidR="00BB190F" w:rsidRPr="000D7363" w:rsidRDefault="00BB190F" w:rsidP="00237960">
      <w:pPr>
        <w:pStyle w:val="NoSpacing"/>
        <w:ind w:left="-360"/>
        <w:rPr>
          <w:rFonts w:ascii="Arial" w:hAnsi="Arial" w:cs="Arial"/>
          <w:sz w:val="24"/>
          <w:szCs w:val="24"/>
        </w:rPr>
      </w:pPr>
      <w:r w:rsidRPr="000D7363">
        <w:rPr>
          <w:rFonts w:ascii="Arial" w:hAnsi="Arial" w:cs="Arial"/>
          <w:sz w:val="24"/>
          <w:szCs w:val="24"/>
        </w:rPr>
        <w:t>10.  Plan, implement, evaluate, and modify educational program plans for serving CLD children within the public school setting.</w:t>
      </w:r>
    </w:p>
    <w:p w14:paraId="76187163" w14:textId="77777777" w:rsidR="00BB190F" w:rsidRPr="000D7363" w:rsidRDefault="00BB190F" w:rsidP="00237960">
      <w:pPr>
        <w:pStyle w:val="NoSpacing"/>
        <w:ind w:left="-360"/>
        <w:rPr>
          <w:rFonts w:ascii="Arial" w:hAnsi="Arial" w:cs="Arial"/>
          <w:sz w:val="24"/>
          <w:szCs w:val="24"/>
        </w:rPr>
      </w:pPr>
      <w:r w:rsidRPr="000D7363">
        <w:rPr>
          <w:rFonts w:ascii="Arial" w:hAnsi="Arial" w:cs="Arial"/>
          <w:sz w:val="24"/>
          <w:szCs w:val="24"/>
        </w:rPr>
        <w:t>11. Describe appropriate treatment techniques for CLD children with speech-language disorders.</w:t>
      </w:r>
    </w:p>
    <w:p w14:paraId="22C2CC2B" w14:textId="77777777" w:rsidR="00BB190F" w:rsidRPr="000D7363" w:rsidRDefault="00BB190F" w:rsidP="00237960">
      <w:pPr>
        <w:pStyle w:val="NoSpacing"/>
        <w:ind w:left="-360"/>
        <w:rPr>
          <w:rFonts w:ascii="Arial" w:hAnsi="Arial" w:cs="Arial"/>
          <w:sz w:val="24"/>
          <w:szCs w:val="24"/>
        </w:rPr>
      </w:pPr>
      <w:r w:rsidRPr="000D7363">
        <w:rPr>
          <w:rFonts w:ascii="Arial" w:hAnsi="Arial" w:cs="Arial"/>
          <w:sz w:val="24"/>
          <w:szCs w:val="24"/>
        </w:rPr>
        <w:t xml:space="preserve">12. Summarize methods and materials for linking intervention to the </w:t>
      </w:r>
      <w:r w:rsidRPr="000D7363">
        <w:rPr>
          <w:rFonts w:ascii="Arial" w:hAnsi="Arial" w:cs="Arial"/>
          <w:color w:val="000000"/>
          <w:sz w:val="24"/>
          <w:szCs w:val="24"/>
        </w:rPr>
        <w:t xml:space="preserve">Common Core State Standards </w:t>
      </w:r>
      <w:r w:rsidRPr="000D7363">
        <w:rPr>
          <w:rFonts w:ascii="Arial" w:hAnsi="Arial" w:cs="Arial"/>
          <w:sz w:val="24"/>
          <w:szCs w:val="24"/>
        </w:rPr>
        <w:t>for school-aged children with language impairments.</w:t>
      </w:r>
    </w:p>
    <w:p w14:paraId="69FEF5E1" w14:textId="77777777" w:rsidR="00C57AE3" w:rsidRPr="000D7363" w:rsidRDefault="00BB190F" w:rsidP="00237960">
      <w:pPr>
        <w:pStyle w:val="NoSpacing"/>
        <w:ind w:left="-360"/>
        <w:rPr>
          <w:rFonts w:ascii="Arial" w:hAnsi="Arial" w:cs="Arial"/>
          <w:sz w:val="24"/>
          <w:szCs w:val="24"/>
        </w:rPr>
      </w:pPr>
      <w:r w:rsidRPr="000D7363">
        <w:rPr>
          <w:rFonts w:ascii="Arial" w:hAnsi="Arial" w:cs="Arial"/>
          <w:sz w:val="24"/>
          <w:szCs w:val="24"/>
        </w:rPr>
        <w:t>13. Understand and apply research literature that pertains to effective service delivery to CLD clients.</w:t>
      </w:r>
    </w:p>
    <w:p w14:paraId="6A74FE21" w14:textId="0BB65D24" w:rsidR="00CB60C6" w:rsidRPr="000D7363" w:rsidRDefault="00237960" w:rsidP="00237960">
      <w:pPr>
        <w:pStyle w:val="NoSpacing"/>
        <w:ind w:left="-360"/>
        <w:rPr>
          <w:rFonts w:ascii="Arial" w:eastAsia="Times New Roman" w:hAnsi="Arial" w:cs="Arial"/>
          <w:sz w:val="24"/>
          <w:szCs w:val="24"/>
        </w:rPr>
      </w:pPr>
      <w:r w:rsidRPr="000D7363">
        <w:rPr>
          <w:rFonts w:ascii="Arial" w:eastAsia="Times New Roman" w:hAnsi="Arial" w:cs="Arial"/>
          <w:sz w:val="24"/>
          <w:szCs w:val="24"/>
        </w:rPr>
        <w:t xml:space="preserve">14. </w:t>
      </w:r>
      <w:r w:rsidR="00FF73EA" w:rsidRPr="000D7363">
        <w:rPr>
          <w:rFonts w:ascii="Arial" w:eastAsia="Times New Roman" w:hAnsi="Arial" w:cs="Arial"/>
          <w:sz w:val="24"/>
          <w:szCs w:val="24"/>
        </w:rPr>
        <w:t xml:space="preserve">Explain metacurricular strategies for implementing individualized aspects of general education curriculum for students with DLD. </w:t>
      </w:r>
    </w:p>
    <w:p w14:paraId="6E1FEEBD" w14:textId="77777777" w:rsidR="00237960" w:rsidRPr="000D7363" w:rsidRDefault="00237960" w:rsidP="00237960">
      <w:pPr>
        <w:pStyle w:val="NoSpacing"/>
        <w:ind w:left="-360"/>
        <w:rPr>
          <w:rFonts w:ascii="Arial" w:eastAsia="Times New Roman" w:hAnsi="Arial" w:cs="Arial"/>
          <w:sz w:val="24"/>
          <w:szCs w:val="24"/>
        </w:rPr>
      </w:pPr>
    </w:p>
    <w:p w14:paraId="13762F59" w14:textId="77777777" w:rsidR="001B30D6" w:rsidRPr="000D7363" w:rsidRDefault="001B30D6" w:rsidP="007043AF">
      <w:pPr>
        <w:widowControl w:val="0"/>
        <w:tabs>
          <w:tab w:val="left" w:pos="-1440"/>
          <w:tab w:val="left" w:pos="0"/>
          <w:tab w:val="left" w:pos="5040"/>
        </w:tabs>
        <w:ind w:left="-90" w:right="270"/>
        <w:rPr>
          <w:rFonts w:ascii="Arial" w:hAnsi="Arial" w:cs="Arial"/>
          <w:b/>
          <w:snapToGrid w:val="0"/>
          <w:sz w:val="24"/>
          <w:szCs w:val="24"/>
          <w:u w:val="single"/>
        </w:rPr>
      </w:pPr>
      <w:r w:rsidRPr="000D7363">
        <w:rPr>
          <w:rFonts w:ascii="Arial" w:hAnsi="Arial" w:cs="Arial"/>
          <w:b/>
          <w:snapToGrid w:val="0"/>
          <w:sz w:val="24"/>
          <w:szCs w:val="24"/>
          <w:u w:val="single"/>
        </w:rPr>
        <w:t>Textbooks</w:t>
      </w:r>
    </w:p>
    <w:p w14:paraId="380333BD" w14:textId="4556D22E" w:rsidR="001B30D6" w:rsidRPr="000D7363" w:rsidRDefault="001B30D6" w:rsidP="007043AF">
      <w:pPr>
        <w:ind w:left="-90" w:right="270"/>
        <w:rPr>
          <w:rFonts w:ascii="Arial" w:hAnsi="Arial" w:cs="Arial"/>
          <w:snapToGrid w:val="0"/>
          <w:sz w:val="24"/>
          <w:szCs w:val="24"/>
        </w:rPr>
      </w:pPr>
      <w:bookmarkStart w:id="0" w:name="_Hlk9176195"/>
      <w:r w:rsidRPr="000D7363">
        <w:rPr>
          <w:rFonts w:ascii="Arial" w:hAnsi="Arial" w:cs="Arial"/>
          <w:snapToGrid w:val="0"/>
          <w:sz w:val="24"/>
          <w:szCs w:val="24"/>
        </w:rPr>
        <w:t xml:space="preserve">Ukrainetz, T.A. </w:t>
      </w:r>
      <w:r w:rsidRPr="000D7363">
        <w:rPr>
          <w:rFonts w:ascii="Arial" w:hAnsi="Arial" w:cs="Arial"/>
          <w:i/>
          <w:snapToGrid w:val="0"/>
          <w:sz w:val="24"/>
          <w:szCs w:val="24"/>
        </w:rPr>
        <w:t>School-age language intervention: Evidence-based practices</w:t>
      </w:r>
      <w:r w:rsidRPr="000D7363">
        <w:rPr>
          <w:rFonts w:ascii="Arial" w:hAnsi="Arial" w:cs="Arial"/>
          <w:snapToGrid w:val="0"/>
          <w:sz w:val="24"/>
          <w:szCs w:val="24"/>
        </w:rPr>
        <w:t xml:space="preserve">. Austin, TX: Pro-Ed. </w:t>
      </w:r>
    </w:p>
    <w:p w14:paraId="2EC9F60B" w14:textId="5722D908" w:rsidR="001B30D6" w:rsidRPr="000D7363" w:rsidRDefault="001B30D6" w:rsidP="007043AF">
      <w:pPr>
        <w:ind w:left="-90" w:right="270"/>
        <w:rPr>
          <w:rFonts w:ascii="Arial" w:hAnsi="Arial" w:cs="Arial"/>
          <w:snapToGrid w:val="0"/>
          <w:sz w:val="24"/>
          <w:szCs w:val="24"/>
        </w:rPr>
      </w:pPr>
      <w:r w:rsidRPr="000D7363">
        <w:rPr>
          <w:rFonts w:ascii="Arial" w:hAnsi="Arial" w:cs="Arial"/>
          <w:snapToGrid w:val="0"/>
          <w:sz w:val="24"/>
          <w:szCs w:val="24"/>
        </w:rPr>
        <w:t xml:space="preserve">Roseberry-McKibbin, C. (2022). </w:t>
      </w:r>
      <w:r w:rsidRPr="000D7363">
        <w:rPr>
          <w:rFonts w:ascii="Arial" w:hAnsi="Arial" w:cs="Arial"/>
          <w:i/>
          <w:snapToGrid w:val="0"/>
          <w:sz w:val="24"/>
          <w:szCs w:val="24"/>
        </w:rPr>
        <w:t>Multicultural students with special language needs: Practical strategies for assessment and intervention</w:t>
      </w:r>
      <w:r w:rsidRPr="000D7363">
        <w:rPr>
          <w:rFonts w:ascii="Arial" w:hAnsi="Arial" w:cs="Arial"/>
          <w:snapToGrid w:val="0"/>
          <w:sz w:val="24"/>
          <w:szCs w:val="24"/>
        </w:rPr>
        <w:t xml:space="preserve"> (6</w:t>
      </w:r>
      <w:r w:rsidRPr="000D7363">
        <w:rPr>
          <w:rFonts w:ascii="Arial" w:hAnsi="Arial" w:cs="Arial"/>
          <w:snapToGrid w:val="0"/>
          <w:sz w:val="24"/>
          <w:szCs w:val="24"/>
          <w:vertAlign w:val="superscript"/>
        </w:rPr>
        <w:t>th</w:t>
      </w:r>
      <w:r w:rsidRPr="000D7363">
        <w:rPr>
          <w:rFonts w:ascii="Arial" w:hAnsi="Arial" w:cs="Arial"/>
          <w:snapToGrid w:val="0"/>
          <w:sz w:val="24"/>
          <w:szCs w:val="24"/>
        </w:rPr>
        <w:t xml:space="preserve"> ed.). Academic Communication Associates. </w:t>
      </w:r>
    </w:p>
    <w:bookmarkEnd w:id="0"/>
    <w:p w14:paraId="560ADD41" w14:textId="24CBC3BB" w:rsidR="0001691E" w:rsidRDefault="001B30D6" w:rsidP="0001691E">
      <w:pPr>
        <w:ind w:left="-90" w:right="270"/>
        <w:rPr>
          <w:rFonts w:ascii="Arial" w:hAnsi="Arial" w:cs="Arial"/>
          <w:snapToGrid w:val="0"/>
          <w:color w:val="FF0000"/>
          <w:sz w:val="24"/>
          <w:szCs w:val="24"/>
        </w:rPr>
      </w:pPr>
      <w:r w:rsidRPr="000D7363">
        <w:rPr>
          <w:rFonts w:ascii="Arial" w:hAnsi="Arial" w:cs="Arial"/>
          <w:snapToGrid w:val="0"/>
          <w:sz w:val="24"/>
          <w:szCs w:val="24"/>
        </w:rPr>
        <w:t xml:space="preserve">Copy book with case studies. We will be going over case studies during most class times. The copy book with the case studies is available through the Hornet bookstore. </w:t>
      </w:r>
      <w:r w:rsidRPr="000D7363">
        <w:rPr>
          <w:rFonts w:ascii="Arial" w:hAnsi="Arial" w:cs="Arial"/>
          <w:snapToGrid w:val="0"/>
          <w:color w:val="FF0000"/>
          <w:sz w:val="24"/>
          <w:szCs w:val="24"/>
        </w:rPr>
        <w:t xml:space="preserve">Please start bringing it to </w:t>
      </w:r>
      <w:r w:rsidR="0001691E">
        <w:rPr>
          <w:rFonts w:ascii="Arial" w:hAnsi="Arial" w:cs="Arial"/>
          <w:snapToGrid w:val="0"/>
          <w:color w:val="FF0000"/>
          <w:sz w:val="24"/>
          <w:szCs w:val="24"/>
        </w:rPr>
        <w:t xml:space="preserve">class each day beginning </w:t>
      </w:r>
      <w:r w:rsidR="00E370D9">
        <w:rPr>
          <w:rFonts w:ascii="Arial" w:hAnsi="Arial" w:cs="Arial"/>
          <w:snapToGrid w:val="0"/>
          <w:color w:val="FF0000"/>
          <w:sz w:val="24"/>
          <w:szCs w:val="24"/>
        </w:rPr>
        <w:t>2/1/24.</w:t>
      </w:r>
    </w:p>
    <w:p w14:paraId="5ADCE161" w14:textId="300E0E17" w:rsidR="001F4DB9" w:rsidRPr="001F4DB9" w:rsidRDefault="001F4DB9" w:rsidP="0001691E">
      <w:pPr>
        <w:ind w:left="-90" w:right="270"/>
        <w:rPr>
          <w:rFonts w:ascii="Arial" w:hAnsi="Arial" w:cs="Arial"/>
          <w:snapToGrid w:val="0"/>
          <w:sz w:val="24"/>
          <w:szCs w:val="24"/>
        </w:rPr>
      </w:pPr>
      <w:r w:rsidRPr="001F4DB9">
        <w:rPr>
          <w:rFonts w:ascii="Arial" w:hAnsi="Arial" w:cs="Arial"/>
          <w:snapToGrid w:val="0"/>
          <w:sz w:val="24"/>
          <w:szCs w:val="24"/>
        </w:rPr>
        <w:t>1/23/24</w:t>
      </w:r>
      <w:r w:rsidRPr="001F4DB9">
        <w:rPr>
          <w:rFonts w:ascii="Arial" w:hAnsi="Arial" w:cs="Arial"/>
          <w:snapToGrid w:val="0"/>
          <w:sz w:val="24"/>
          <w:szCs w:val="24"/>
        </w:rPr>
        <w:tab/>
      </w:r>
      <w:r w:rsidRPr="001F4DB9">
        <w:rPr>
          <w:rFonts w:ascii="Arial" w:hAnsi="Arial" w:cs="Arial"/>
          <w:snapToGrid w:val="0"/>
          <w:sz w:val="24"/>
          <w:szCs w:val="24"/>
        </w:rPr>
        <w:tab/>
      </w:r>
      <w:r w:rsidRPr="001F4DB9">
        <w:rPr>
          <w:rFonts w:ascii="Arial" w:hAnsi="Arial" w:cs="Arial"/>
          <w:snapToGrid w:val="0"/>
          <w:sz w:val="24"/>
          <w:szCs w:val="24"/>
        </w:rPr>
        <w:tab/>
        <w:t>Introduction to course</w:t>
      </w:r>
    </w:p>
    <w:p w14:paraId="2E5B3322" w14:textId="39563265" w:rsidR="000558CF" w:rsidRPr="000D7363" w:rsidRDefault="00F449AF" w:rsidP="000558CF">
      <w:pPr>
        <w:ind w:left="2160" w:hanging="2160"/>
        <w:rPr>
          <w:rFonts w:ascii="Arial" w:hAnsi="Arial" w:cs="Arial"/>
          <w:b/>
          <w:sz w:val="24"/>
          <w:szCs w:val="24"/>
        </w:rPr>
      </w:pPr>
      <w:r>
        <w:rPr>
          <w:rFonts w:ascii="Arial" w:hAnsi="Arial" w:cs="Arial"/>
          <w:sz w:val="24"/>
          <w:szCs w:val="24"/>
        </w:rPr>
        <w:tab/>
      </w:r>
      <w:r w:rsidR="000558CF" w:rsidRPr="000D7363">
        <w:rPr>
          <w:rFonts w:ascii="Arial" w:hAnsi="Arial" w:cs="Arial"/>
          <w:b/>
          <w:sz w:val="24"/>
          <w:szCs w:val="24"/>
        </w:rPr>
        <w:t>Differentiating Specific Language Impairment from Learning Disability</w:t>
      </w:r>
    </w:p>
    <w:p w14:paraId="1BEAF2EF" w14:textId="219ABD5B" w:rsidR="000558CF" w:rsidRPr="000558CF" w:rsidRDefault="000558CF" w:rsidP="000558CF">
      <w:pPr>
        <w:ind w:left="1440" w:firstLine="720"/>
        <w:rPr>
          <w:rFonts w:ascii="Arial" w:hAnsi="Arial" w:cs="Arial"/>
          <w:i/>
          <w:sz w:val="24"/>
          <w:szCs w:val="24"/>
        </w:rPr>
      </w:pPr>
      <w:r>
        <w:rPr>
          <w:rFonts w:ascii="Arial" w:hAnsi="Arial" w:cs="Arial"/>
          <w:i/>
          <w:sz w:val="24"/>
          <w:szCs w:val="24"/>
        </w:rPr>
        <w:t>Ukrainetz Chapter 5</w:t>
      </w:r>
    </w:p>
    <w:p w14:paraId="3A2C6D86" w14:textId="5C7B9676" w:rsidR="00F449AF" w:rsidRDefault="000558CF" w:rsidP="000558CF">
      <w:pPr>
        <w:ind w:left="2160" w:hanging="2160"/>
        <w:rPr>
          <w:rFonts w:ascii="Arial" w:hAnsi="Arial" w:cs="Arial"/>
          <w:b/>
          <w:sz w:val="24"/>
          <w:szCs w:val="24"/>
        </w:rPr>
      </w:pPr>
      <w:r>
        <w:rPr>
          <w:rFonts w:ascii="Arial" w:hAnsi="Arial" w:cs="Arial"/>
          <w:sz w:val="24"/>
          <w:szCs w:val="24"/>
        </w:rPr>
        <w:lastRenderedPageBreak/>
        <w:t>1/2</w:t>
      </w:r>
      <w:r w:rsidR="008757B1">
        <w:rPr>
          <w:rFonts w:ascii="Arial" w:hAnsi="Arial" w:cs="Arial"/>
          <w:sz w:val="24"/>
          <w:szCs w:val="24"/>
        </w:rPr>
        <w:t>5/24</w:t>
      </w:r>
      <w:r>
        <w:rPr>
          <w:rFonts w:ascii="Arial" w:hAnsi="Arial" w:cs="Arial"/>
          <w:sz w:val="24"/>
          <w:szCs w:val="24"/>
        </w:rPr>
        <w:tab/>
      </w:r>
      <w:r w:rsidR="00F449AF" w:rsidRPr="000D7363">
        <w:rPr>
          <w:rFonts w:ascii="Arial" w:hAnsi="Arial" w:cs="Arial"/>
          <w:b/>
          <w:sz w:val="24"/>
          <w:szCs w:val="24"/>
        </w:rPr>
        <w:t>Culturally Responsive Service Delivery to Diverse Learners</w:t>
      </w:r>
      <w:r w:rsidR="00F449AF">
        <w:rPr>
          <w:rFonts w:ascii="Arial" w:hAnsi="Arial" w:cs="Arial"/>
          <w:b/>
          <w:sz w:val="24"/>
          <w:szCs w:val="24"/>
        </w:rPr>
        <w:t>: Improving Access to the Curriculum</w:t>
      </w:r>
    </w:p>
    <w:p w14:paraId="51232142" w14:textId="544D71C8" w:rsidR="00F449AF" w:rsidRPr="00C37D09" w:rsidRDefault="00F449AF" w:rsidP="00F449AF">
      <w:pPr>
        <w:pStyle w:val="NoSpacing"/>
        <w:ind w:left="1440" w:firstLine="720"/>
        <w:rPr>
          <w:rFonts w:ascii="Arial" w:hAnsi="Arial" w:cs="Arial"/>
          <w:sz w:val="24"/>
          <w:szCs w:val="24"/>
        </w:rPr>
      </w:pPr>
      <w:r w:rsidRPr="00C37D09">
        <w:rPr>
          <w:rFonts w:ascii="Arial" w:hAnsi="Arial" w:cs="Arial"/>
          <w:sz w:val="24"/>
          <w:szCs w:val="24"/>
        </w:rPr>
        <w:t>Linguistic justice/human rights and language as power</w:t>
      </w:r>
    </w:p>
    <w:p w14:paraId="4BBFB6D8" w14:textId="31741902" w:rsidR="00F449AF" w:rsidRPr="00C37D09" w:rsidRDefault="00F449AF" w:rsidP="00F449A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C37D09">
        <w:rPr>
          <w:rFonts w:ascii="Arial" w:hAnsi="Arial" w:cs="Arial"/>
          <w:sz w:val="24"/>
          <w:szCs w:val="24"/>
        </w:rPr>
        <w:t>Developing cultural competence, responsiveness, and humility</w:t>
      </w:r>
    </w:p>
    <w:p w14:paraId="56858185" w14:textId="33F7CD77" w:rsidR="00C37D09" w:rsidRDefault="00F449AF" w:rsidP="000558C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C37D09">
        <w:rPr>
          <w:rFonts w:ascii="Arial" w:hAnsi="Arial" w:cs="Arial"/>
          <w:sz w:val="24"/>
          <w:szCs w:val="24"/>
        </w:rPr>
        <w:t>Providing</w:t>
      </w:r>
      <w:r w:rsidR="000558CF">
        <w:rPr>
          <w:rFonts w:ascii="Arial" w:hAnsi="Arial" w:cs="Arial"/>
          <w:sz w:val="24"/>
          <w:szCs w:val="24"/>
        </w:rPr>
        <w:t xml:space="preserve"> equity and </w:t>
      </w:r>
      <w:r w:rsidR="001A1D26">
        <w:rPr>
          <w:rFonts w:ascii="Arial" w:hAnsi="Arial" w:cs="Arial"/>
          <w:sz w:val="24"/>
          <w:szCs w:val="24"/>
        </w:rPr>
        <w:t xml:space="preserve">access </w:t>
      </w:r>
      <w:r>
        <w:rPr>
          <w:rFonts w:ascii="Arial" w:hAnsi="Arial" w:cs="Arial"/>
          <w:sz w:val="24"/>
          <w:szCs w:val="24"/>
        </w:rPr>
        <w:t>to the curriculum for diverse learners</w:t>
      </w:r>
    </w:p>
    <w:p w14:paraId="44921D34" w14:textId="77777777" w:rsidR="000558CF" w:rsidRPr="000558CF" w:rsidRDefault="000558CF" w:rsidP="000558CF">
      <w:pPr>
        <w:pStyle w:val="NoSpacing"/>
        <w:rPr>
          <w:rFonts w:ascii="Arial" w:hAnsi="Arial" w:cs="Arial"/>
          <w:sz w:val="24"/>
          <w:szCs w:val="24"/>
        </w:rPr>
      </w:pPr>
    </w:p>
    <w:p w14:paraId="5F1FFA8C" w14:textId="1BE4C443" w:rsidR="00327108" w:rsidRPr="000D7363" w:rsidRDefault="00D45CAA" w:rsidP="00327108">
      <w:pPr>
        <w:ind w:left="2160" w:hanging="2160"/>
        <w:rPr>
          <w:rFonts w:ascii="Arial" w:hAnsi="Arial" w:cs="Arial"/>
          <w:b/>
          <w:sz w:val="24"/>
          <w:szCs w:val="24"/>
        </w:rPr>
      </w:pPr>
      <w:r>
        <w:rPr>
          <w:rFonts w:ascii="Arial" w:hAnsi="Arial" w:cs="Arial"/>
          <w:sz w:val="24"/>
          <w:szCs w:val="24"/>
        </w:rPr>
        <w:t>1/3</w:t>
      </w:r>
      <w:r w:rsidR="008757B1">
        <w:rPr>
          <w:rFonts w:ascii="Arial" w:hAnsi="Arial" w:cs="Arial"/>
          <w:sz w:val="24"/>
          <w:szCs w:val="24"/>
        </w:rPr>
        <w:t>0/24</w:t>
      </w:r>
      <w:r w:rsidR="001D1697" w:rsidRPr="000D7363">
        <w:rPr>
          <w:rFonts w:ascii="Arial" w:hAnsi="Arial" w:cs="Arial"/>
          <w:sz w:val="24"/>
          <w:szCs w:val="24"/>
        </w:rPr>
        <w:tab/>
      </w:r>
      <w:r w:rsidR="001D1697" w:rsidRPr="000D7363">
        <w:rPr>
          <w:rFonts w:ascii="Arial" w:hAnsi="Arial" w:cs="Arial"/>
          <w:b/>
          <w:sz w:val="24"/>
          <w:szCs w:val="24"/>
        </w:rPr>
        <w:t>Supporting B</w:t>
      </w:r>
      <w:r w:rsidR="00327108" w:rsidRPr="000D7363">
        <w:rPr>
          <w:rFonts w:ascii="Arial" w:hAnsi="Arial" w:cs="Arial"/>
          <w:b/>
          <w:sz w:val="24"/>
          <w:szCs w:val="24"/>
        </w:rPr>
        <w:t>idialectalism in Students who speak African American English</w:t>
      </w:r>
      <w:r w:rsidR="00E862AE">
        <w:rPr>
          <w:rFonts w:ascii="Arial" w:hAnsi="Arial" w:cs="Arial"/>
          <w:b/>
          <w:sz w:val="24"/>
          <w:szCs w:val="24"/>
        </w:rPr>
        <w:t>: Improving Access to the Curriculum</w:t>
      </w:r>
    </w:p>
    <w:p w14:paraId="27F27779" w14:textId="599CF2ED" w:rsidR="00327108" w:rsidRPr="000D7363" w:rsidRDefault="00327108" w:rsidP="009F18B7">
      <w:pPr>
        <w:rPr>
          <w:rFonts w:ascii="Arial" w:hAnsi="Arial" w:cs="Arial"/>
          <w:sz w:val="24"/>
          <w:szCs w:val="24"/>
        </w:rPr>
      </w:pPr>
      <w:r w:rsidRPr="000D7363">
        <w:rPr>
          <w:rFonts w:ascii="Arial" w:hAnsi="Arial" w:cs="Arial"/>
          <w:sz w:val="24"/>
          <w:szCs w:val="24"/>
        </w:rPr>
        <w:tab/>
      </w:r>
      <w:r w:rsidRPr="000D7363">
        <w:rPr>
          <w:rFonts w:ascii="Arial" w:hAnsi="Arial" w:cs="Arial"/>
          <w:sz w:val="24"/>
          <w:szCs w:val="24"/>
        </w:rPr>
        <w:tab/>
      </w:r>
      <w:r w:rsidRPr="000D7363">
        <w:rPr>
          <w:rFonts w:ascii="Arial" w:hAnsi="Arial" w:cs="Arial"/>
          <w:sz w:val="24"/>
          <w:szCs w:val="24"/>
        </w:rPr>
        <w:tab/>
        <w:t>Guest speaker Arynn Byrd, Ph.D. student, University of Maryland</w:t>
      </w:r>
    </w:p>
    <w:p w14:paraId="38CD4D66" w14:textId="6DE7F9BE" w:rsidR="000D7363" w:rsidRPr="000D7363" w:rsidRDefault="00D45CAA" w:rsidP="000D7363">
      <w:pPr>
        <w:pStyle w:val="NoSpacing"/>
        <w:ind w:left="2160" w:hanging="2160"/>
        <w:rPr>
          <w:rFonts w:ascii="Arial" w:hAnsi="Arial" w:cs="Arial"/>
          <w:b/>
          <w:sz w:val="24"/>
          <w:szCs w:val="24"/>
        </w:rPr>
      </w:pPr>
      <w:r>
        <w:rPr>
          <w:rFonts w:ascii="Arial" w:hAnsi="Arial" w:cs="Arial"/>
          <w:sz w:val="24"/>
          <w:szCs w:val="24"/>
        </w:rPr>
        <w:t>2/</w:t>
      </w:r>
      <w:r w:rsidR="008757B1">
        <w:rPr>
          <w:rFonts w:ascii="Arial" w:hAnsi="Arial" w:cs="Arial"/>
          <w:sz w:val="24"/>
          <w:szCs w:val="24"/>
        </w:rPr>
        <w:t>1/24</w:t>
      </w:r>
      <w:r w:rsidR="00327108" w:rsidRPr="000D7363">
        <w:rPr>
          <w:rFonts w:ascii="Arial" w:hAnsi="Arial" w:cs="Arial"/>
          <w:sz w:val="24"/>
          <w:szCs w:val="24"/>
        </w:rPr>
        <w:tab/>
      </w:r>
      <w:r w:rsidR="000D7363" w:rsidRPr="000D7363">
        <w:rPr>
          <w:rFonts w:ascii="Arial" w:hAnsi="Arial" w:cs="Arial"/>
          <w:b/>
          <w:sz w:val="24"/>
          <w:szCs w:val="24"/>
        </w:rPr>
        <w:t>Service Delivery to Speakers of African American English: Differential Diagnosis of Communication Differences vs. Disorders and Research-Based Intervention Strategies</w:t>
      </w:r>
      <w:r w:rsidR="00E862AE">
        <w:rPr>
          <w:rFonts w:ascii="Arial" w:hAnsi="Arial" w:cs="Arial"/>
          <w:b/>
          <w:sz w:val="24"/>
          <w:szCs w:val="24"/>
        </w:rPr>
        <w:t xml:space="preserve"> to Improve Access to the Curriculum</w:t>
      </w:r>
    </w:p>
    <w:p w14:paraId="6654937D" w14:textId="77777777" w:rsidR="000D7363" w:rsidRPr="000D7363" w:rsidRDefault="000D7363" w:rsidP="000D7363">
      <w:pPr>
        <w:pStyle w:val="NoSpacing"/>
        <w:rPr>
          <w:rFonts w:ascii="Arial" w:hAnsi="Arial" w:cs="Arial"/>
          <w:sz w:val="24"/>
          <w:szCs w:val="24"/>
        </w:rPr>
      </w:pPr>
    </w:p>
    <w:p w14:paraId="1378B3EC" w14:textId="71D6C17F" w:rsidR="00327108" w:rsidRPr="00ED0E76" w:rsidRDefault="00ED0E76" w:rsidP="00ED0E76">
      <w:pPr>
        <w:pStyle w:val="NoSpacing"/>
        <w:rPr>
          <w:rFonts w:ascii="Arial" w:hAnsi="Arial" w:cs="Arial"/>
          <w:sz w:val="24"/>
          <w:szCs w:val="24"/>
        </w:rPr>
      </w:pPr>
      <w:r>
        <w:tab/>
      </w:r>
      <w:r>
        <w:tab/>
      </w:r>
      <w:r>
        <w:tab/>
      </w:r>
      <w:r w:rsidR="00327108" w:rsidRPr="00ED0E76">
        <w:rPr>
          <w:rFonts w:ascii="Arial" w:hAnsi="Arial" w:cs="Arial"/>
          <w:sz w:val="24"/>
          <w:szCs w:val="24"/>
        </w:rPr>
        <w:t>Foundations of culturally responsive assessment and treatment</w:t>
      </w:r>
    </w:p>
    <w:p w14:paraId="189B276C" w14:textId="3E537091" w:rsidR="00327108" w:rsidRPr="00ED0E76" w:rsidRDefault="00327108" w:rsidP="00ED0E76">
      <w:pPr>
        <w:pStyle w:val="NoSpacing"/>
        <w:ind w:left="2160"/>
        <w:rPr>
          <w:rFonts w:ascii="Arial" w:hAnsi="Arial" w:cs="Arial"/>
          <w:sz w:val="24"/>
          <w:szCs w:val="24"/>
        </w:rPr>
      </w:pPr>
      <w:r w:rsidRPr="00ED0E76">
        <w:rPr>
          <w:rFonts w:ascii="Arial" w:hAnsi="Arial" w:cs="Arial"/>
          <w:sz w:val="24"/>
          <w:szCs w:val="24"/>
        </w:rPr>
        <w:t>Distinguishing speech and language differences from speech and language impairments</w:t>
      </w:r>
      <w:r w:rsidRPr="00ED0E76">
        <w:rPr>
          <w:rFonts w:ascii="Arial" w:hAnsi="Arial" w:cs="Arial"/>
          <w:sz w:val="24"/>
          <w:szCs w:val="24"/>
        </w:rPr>
        <w:tab/>
      </w:r>
    </w:p>
    <w:p w14:paraId="1344270A" w14:textId="3520EB3E" w:rsidR="00327108" w:rsidRDefault="00ED0E76" w:rsidP="00ED0E76">
      <w:pPr>
        <w:pStyle w:val="NoSpacing"/>
        <w:ind w:right="-45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327108" w:rsidRPr="00ED0E76">
        <w:rPr>
          <w:rFonts w:ascii="Arial" w:hAnsi="Arial" w:cs="Arial"/>
          <w:sz w:val="24"/>
          <w:szCs w:val="24"/>
        </w:rPr>
        <w:t>Research-based intervention strategies</w:t>
      </w:r>
      <w:r w:rsidR="003E26D5" w:rsidRPr="00ED0E76">
        <w:rPr>
          <w:rFonts w:ascii="Arial" w:hAnsi="Arial" w:cs="Arial"/>
          <w:sz w:val="24"/>
          <w:szCs w:val="24"/>
        </w:rPr>
        <w:t xml:space="preserve"> for connecting with curriculum</w:t>
      </w:r>
    </w:p>
    <w:p w14:paraId="4AED8250" w14:textId="77777777" w:rsidR="00ED0E76" w:rsidRPr="00ED0E76" w:rsidRDefault="00ED0E76" w:rsidP="00ED0E76">
      <w:pPr>
        <w:pStyle w:val="NoSpacing"/>
        <w:ind w:right="-450"/>
        <w:rPr>
          <w:rFonts w:ascii="Arial" w:hAnsi="Arial" w:cs="Arial"/>
          <w:sz w:val="24"/>
          <w:szCs w:val="24"/>
        </w:rPr>
      </w:pPr>
    </w:p>
    <w:p w14:paraId="6A6070F8" w14:textId="58A0F890" w:rsidR="009F18B7" w:rsidRPr="000D7363" w:rsidRDefault="00327108" w:rsidP="00327108">
      <w:pPr>
        <w:tabs>
          <w:tab w:val="left" w:pos="180"/>
        </w:tabs>
        <w:ind w:right="-1080"/>
        <w:rPr>
          <w:rFonts w:ascii="Arial" w:hAnsi="Arial" w:cs="Arial"/>
          <w:b/>
          <w:i/>
          <w:sz w:val="24"/>
          <w:szCs w:val="24"/>
        </w:rPr>
      </w:pPr>
      <w:r w:rsidRPr="000D7363">
        <w:rPr>
          <w:rFonts w:ascii="Arial" w:hAnsi="Arial" w:cs="Arial"/>
          <w:sz w:val="24"/>
          <w:szCs w:val="24"/>
        </w:rPr>
        <w:tab/>
      </w:r>
      <w:r w:rsidRPr="000D7363">
        <w:rPr>
          <w:rFonts w:ascii="Arial" w:hAnsi="Arial" w:cs="Arial"/>
          <w:sz w:val="24"/>
          <w:szCs w:val="24"/>
        </w:rPr>
        <w:tab/>
      </w:r>
      <w:r w:rsidRPr="000D7363">
        <w:rPr>
          <w:rFonts w:ascii="Arial" w:hAnsi="Arial" w:cs="Arial"/>
          <w:sz w:val="24"/>
          <w:szCs w:val="24"/>
        </w:rPr>
        <w:tab/>
      </w:r>
      <w:r w:rsidRPr="000D7363">
        <w:rPr>
          <w:rFonts w:ascii="Arial" w:hAnsi="Arial" w:cs="Arial"/>
          <w:sz w:val="24"/>
          <w:szCs w:val="24"/>
        </w:rPr>
        <w:tab/>
      </w:r>
      <w:r w:rsidRPr="000D7363">
        <w:rPr>
          <w:rFonts w:ascii="Arial" w:hAnsi="Arial" w:cs="Arial"/>
          <w:i/>
          <w:sz w:val="24"/>
          <w:szCs w:val="24"/>
        </w:rPr>
        <w:t>Roseberry-McKibbin chapter 4</w:t>
      </w:r>
    </w:p>
    <w:p w14:paraId="2CE90CAC" w14:textId="0D63DC48" w:rsidR="003621D7" w:rsidRDefault="00D45CAA" w:rsidP="000D7363">
      <w:pPr>
        <w:pStyle w:val="NoSpacing"/>
        <w:ind w:left="2160" w:hanging="2160"/>
        <w:rPr>
          <w:rFonts w:ascii="Arial" w:hAnsi="Arial" w:cs="Arial"/>
          <w:b/>
          <w:sz w:val="24"/>
          <w:szCs w:val="24"/>
        </w:rPr>
      </w:pPr>
      <w:r>
        <w:rPr>
          <w:rFonts w:ascii="Arial" w:hAnsi="Arial" w:cs="Arial"/>
          <w:sz w:val="24"/>
          <w:szCs w:val="24"/>
        </w:rPr>
        <w:t>2/</w:t>
      </w:r>
      <w:r w:rsidR="008757B1">
        <w:rPr>
          <w:rFonts w:ascii="Arial" w:hAnsi="Arial" w:cs="Arial"/>
          <w:sz w:val="24"/>
          <w:szCs w:val="24"/>
        </w:rPr>
        <w:t>6/24</w:t>
      </w:r>
      <w:r w:rsidR="003621D7" w:rsidRPr="000D7363">
        <w:rPr>
          <w:rFonts w:ascii="Arial" w:hAnsi="Arial" w:cs="Arial"/>
          <w:sz w:val="24"/>
          <w:szCs w:val="24"/>
        </w:rPr>
        <w:tab/>
      </w:r>
      <w:r w:rsidR="000D7363" w:rsidRPr="000D7363">
        <w:rPr>
          <w:rFonts w:ascii="Arial" w:hAnsi="Arial" w:cs="Arial"/>
          <w:b/>
          <w:sz w:val="24"/>
          <w:szCs w:val="24"/>
        </w:rPr>
        <w:t xml:space="preserve">Service Delivery to Speakers of </w:t>
      </w:r>
      <w:r w:rsidR="000D7363">
        <w:rPr>
          <w:rFonts w:ascii="Arial" w:hAnsi="Arial" w:cs="Arial"/>
          <w:b/>
          <w:sz w:val="24"/>
          <w:szCs w:val="24"/>
        </w:rPr>
        <w:t xml:space="preserve">Spanish-Influenced </w:t>
      </w:r>
      <w:r w:rsidR="000D7363" w:rsidRPr="000D7363">
        <w:rPr>
          <w:rFonts w:ascii="Arial" w:hAnsi="Arial" w:cs="Arial"/>
          <w:b/>
          <w:sz w:val="24"/>
          <w:szCs w:val="24"/>
        </w:rPr>
        <w:t>English: Differential Diagnosis of Communication Differences vs. Disorders and Research-Based Intervention Strategies</w:t>
      </w:r>
      <w:r w:rsidR="00E862AE">
        <w:rPr>
          <w:rFonts w:ascii="Arial" w:hAnsi="Arial" w:cs="Arial"/>
          <w:b/>
          <w:sz w:val="24"/>
          <w:szCs w:val="24"/>
        </w:rPr>
        <w:t xml:space="preserve"> to I</w:t>
      </w:r>
      <w:r>
        <w:rPr>
          <w:rFonts w:ascii="Arial" w:hAnsi="Arial" w:cs="Arial"/>
          <w:b/>
          <w:sz w:val="24"/>
          <w:szCs w:val="24"/>
        </w:rPr>
        <w:t>mprove Access to the Curriculum</w:t>
      </w:r>
    </w:p>
    <w:p w14:paraId="6455A0DA" w14:textId="77777777" w:rsidR="000D7363" w:rsidRPr="000D7363" w:rsidRDefault="000D7363" w:rsidP="000D7363">
      <w:pPr>
        <w:pStyle w:val="NoSpacing"/>
        <w:ind w:left="2160" w:hanging="2160"/>
        <w:rPr>
          <w:rFonts w:ascii="Arial" w:hAnsi="Arial" w:cs="Arial"/>
          <w:b/>
          <w:sz w:val="24"/>
          <w:szCs w:val="24"/>
        </w:rPr>
      </w:pPr>
    </w:p>
    <w:p w14:paraId="7744FE81" w14:textId="47C6EC82" w:rsidR="003621D7" w:rsidRPr="009B7C62" w:rsidRDefault="003621D7" w:rsidP="009B7C62">
      <w:pPr>
        <w:pStyle w:val="NoSpacing"/>
        <w:ind w:left="2160"/>
        <w:rPr>
          <w:rFonts w:ascii="Arial" w:hAnsi="Arial" w:cs="Arial"/>
          <w:sz w:val="24"/>
          <w:szCs w:val="24"/>
        </w:rPr>
      </w:pPr>
      <w:r w:rsidRPr="009B7C62">
        <w:rPr>
          <w:rFonts w:ascii="Arial" w:hAnsi="Arial" w:cs="Arial"/>
          <w:sz w:val="24"/>
          <w:szCs w:val="24"/>
        </w:rPr>
        <w:t>Foundations of culturally responsive assessment and treatment</w:t>
      </w:r>
      <w:r w:rsidR="009B7C62">
        <w:rPr>
          <w:rFonts w:ascii="Arial" w:hAnsi="Arial" w:cs="Arial"/>
          <w:sz w:val="24"/>
          <w:szCs w:val="24"/>
        </w:rPr>
        <w:t xml:space="preserve"> </w:t>
      </w:r>
      <w:r w:rsidRPr="009B7C62">
        <w:rPr>
          <w:rFonts w:ascii="Arial" w:hAnsi="Arial" w:cs="Arial"/>
          <w:sz w:val="24"/>
          <w:szCs w:val="24"/>
        </w:rPr>
        <w:t>Distinguishing speech and language differences from speech and language impairments</w:t>
      </w:r>
    </w:p>
    <w:p w14:paraId="583A9710" w14:textId="3C117C34" w:rsidR="003621D7" w:rsidRDefault="009B7C62" w:rsidP="009B7C62">
      <w:pPr>
        <w:pStyle w:val="NoSpacing"/>
        <w:ind w:right="-27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3621D7" w:rsidRPr="009B7C62">
        <w:rPr>
          <w:rFonts w:ascii="Arial" w:hAnsi="Arial" w:cs="Arial"/>
          <w:sz w:val="24"/>
          <w:szCs w:val="24"/>
        </w:rPr>
        <w:t>Research-based intervention strategies</w:t>
      </w:r>
      <w:r w:rsidR="003E26D5" w:rsidRPr="009B7C62">
        <w:rPr>
          <w:rFonts w:ascii="Arial" w:hAnsi="Arial" w:cs="Arial"/>
          <w:sz w:val="24"/>
          <w:szCs w:val="24"/>
        </w:rPr>
        <w:t xml:space="preserve"> for connecting with curriculum</w:t>
      </w:r>
    </w:p>
    <w:p w14:paraId="05D6A951" w14:textId="77777777" w:rsidR="009B7C62" w:rsidRPr="009B7C62" w:rsidRDefault="009B7C62" w:rsidP="009B7C62">
      <w:pPr>
        <w:pStyle w:val="NoSpacing"/>
        <w:ind w:right="-270"/>
        <w:rPr>
          <w:rFonts w:ascii="Arial" w:hAnsi="Arial" w:cs="Arial"/>
          <w:sz w:val="24"/>
          <w:szCs w:val="24"/>
        </w:rPr>
      </w:pPr>
    </w:p>
    <w:p w14:paraId="10DAD3A1" w14:textId="050F5B6E" w:rsidR="009F18B7" w:rsidRPr="000D7363" w:rsidRDefault="003621D7" w:rsidP="003621D7">
      <w:pPr>
        <w:tabs>
          <w:tab w:val="left" w:pos="180"/>
        </w:tabs>
        <w:ind w:right="-1080"/>
        <w:rPr>
          <w:rFonts w:ascii="Arial" w:hAnsi="Arial" w:cs="Arial"/>
          <w:b/>
          <w:i/>
          <w:sz w:val="24"/>
          <w:szCs w:val="24"/>
        </w:rPr>
      </w:pPr>
      <w:r w:rsidRPr="000D7363">
        <w:rPr>
          <w:rFonts w:ascii="Arial" w:hAnsi="Arial" w:cs="Arial"/>
          <w:i/>
          <w:sz w:val="24"/>
          <w:szCs w:val="24"/>
        </w:rPr>
        <w:tab/>
      </w:r>
      <w:r w:rsidRPr="000D7363">
        <w:rPr>
          <w:rFonts w:ascii="Arial" w:hAnsi="Arial" w:cs="Arial"/>
          <w:i/>
          <w:sz w:val="24"/>
          <w:szCs w:val="24"/>
        </w:rPr>
        <w:tab/>
      </w:r>
      <w:r w:rsidRPr="000D7363">
        <w:rPr>
          <w:rFonts w:ascii="Arial" w:hAnsi="Arial" w:cs="Arial"/>
          <w:i/>
          <w:sz w:val="24"/>
          <w:szCs w:val="24"/>
        </w:rPr>
        <w:tab/>
      </w:r>
      <w:r w:rsidRPr="000D7363">
        <w:rPr>
          <w:rFonts w:ascii="Arial" w:hAnsi="Arial" w:cs="Arial"/>
          <w:i/>
          <w:sz w:val="24"/>
          <w:szCs w:val="24"/>
        </w:rPr>
        <w:tab/>
        <w:t>Roseberry-McKibbin chapter 5</w:t>
      </w:r>
    </w:p>
    <w:p w14:paraId="424DE952" w14:textId="26BA1A35" w:rsidR="00BD660F" w:rsidRDefault="00D45CAA" w:rsidP="0026650D">
      <w:pPr>
        <w:pStyle w:val="NoSpacing"/>
        <w:ind w:left="2160" w:hanging="2160"/>
        <w:rPr>
          <w:rFonts w:ascii="Arial" w:hAnsi="Arial" w:cs="Arial"/>
          <w:b/>
          <w:sz w:val="24"/>
          <w:szCs w:val="24"/>
        </w:rPr>
      </w:pPr>
      <w:r>
        <w:rPr>
          <w:rFonts w:ascii="Arial" w:hAnsi="Arial" w:cs="Arial"/>
          <w:sz w:val="24"/>
          <w:szCs w:val="24"/>
        </w:rPr>
        <w:t>2/</w:t>
      </w:r>
      <w:r w:rsidR="008757B1">
        <w:rPr>
          <w:rFonts w:ascii="Arial" w:hAnsi="Arial" w:cs="Arial"/>
          <w:sz w:val="24"/>
          <w:szCs w:val="24"/>
        </w:rPr>
        <w:t>8/24</w:t>
      </w:r>
      <w:r w:rsidR="00BD660F" w:rsidRPr="000D7363">
        <w:rPr>
          <w:rFonts w:ascii="Arial" w:hAnsi="Arial" w:cs="Arial"/>
          <w:sz w:val="24"/>
          <w:szCs w:val="24"/>
        </w:rPr>
        <w:tab/>
      </w:r>
      <w:r w:rsidR="0026650D" w:rsidRPr="000D7363">
        <w:rPr>
          <w:rFonts w:ascii="Arial" w:hAnsi="Arial" w:cs="Arial"/>
          <w:b/>
          <w:sz w:val="24"/>
          <w:szCs w:val="24"/>
        </w:rPr>
        <w:t xml:space="preserve">Service Delivery to Speakers of </w:t>
      </w:r>
      <w:r w:rsidR="0026650D">
        <w:rPr>
          <w:rFonts w:ascii="Arial" w:hAnsi="Arial" w:cs="Arial"/>
          <w:b/>
          <w:sz w:val="24"/>
          <w:szCs w:val="24"/>
        </w:rPr>
        <w:t xml:space="preserve">Asian-Influenced </w:t>
      </w:r>
      <w:r w:rsidR="0026650D" w:rsidRPr="000D7363">
        <w:rPr>
          <w:rFonts w:ascii="Arial" w:hAnsi="Arial" w:cs="Arial"/>
          <w:b/>
          <w:sz w:val="24"/>
          <w:szCs w:val="24"/>
        </w:rPr>
        <w:t>English: Differential Diagnosis of Communication Differences vs. Disorders and Research-Based Intervention Strategies</w:t>
      </w:r>
      <w:r w:rsidR="00E862AE">
        <w:rPr>
          <w:rFonts w:ascii="Arial" w:hAnsi="Arial" w:cs="Arial"/>
          <w:b/>
          <w:sz w:val="24"/>
          <w:szCs w:val="24"/>
        </w:rPr>
        <w:t xml:space="preserve"> to Improve Access to the Curriculum</w:t>
      </w:r>
    </w:p>
    <w:p w14:paraId="5D0C52C7" w14:textId="77777777" w:rsidR="0026650D" w:rsidRPr="0026650D" w:rsidRDefault="0026650D" w:rsidP="0026650D">
      <w:pPr>
        <w:pStyle w:val="NoSpacing"/>
        <w:ind w:left="2160" w:hanging="2160"/>
        <w:rPr>
          <w:rFonts w:ascii="Arial" w:hAnsi="Arial" w:cs="Arial"/>
          <w:b/>
          <w:sz w:val="24"/>
          <w:szCs w:val="24"/>
        </w:rPr>
      </w:pPr>
    </w:p>
    <w:p w14:paraId="41FCCFAC" w14:textId="793CCA4E" w:rsidR="00BD660F" w:rsidRPr="003E26D5" w:rsidRDefault="003E26D5" w:rsidP="003E26D5">
      <w:pPr>
        <w:pStyle w:val="NoSpacing"/>
        <w:rPr>
          <w:rFonts w:ascii="Arial" w:hAnsi="Arial" w:cs="Arial"/>
          <w:sz w:val="24"/>
          <w:szCs w:val="24"/>
        </w:rPr>
      </w:pPr>
      <w:r>
        <w:tab/>
      </w:r>
      <w:r>
        <w:tab/>
      </w:r>
      <w:r>
        <w:tab/>
      </w:r>
      <w:r w:rsidR="00BD660F" w:rsidRPr="003E26D5">
        <w:rPr>
          <w:rFonts w:ascii="Arial" w:hAnsi="Arial" w:cs="Arial"/>
          <w:sz w:val="24"/>
          <w:szCs w:val="24"/>
        </w:rPr>
        <w:t>Foundations of culturally responsive assessment and treatment</w:t>
      </w:r>
    </w:p>
    <w:p w14:paraId="1AB7CE02" w14:textId="6C8A5167" w:rsidR="00BD660F" w:rsidRPr="003E26D5" w:rsidRDefault="00BD660F" w:rsidP="003E26D5">
      <w:pPr>
        <w:pStyle w:val="NoSpacing"/>
        <w:ind w:left="2160"/>
        <w:rPr>
          <w:rFonts w:ascii="Arial" w:hAnsi="Arial" w:cs="Arial"/>
          <w:sz w:val="24"/>
          <w:szCs w:val="24"/>
        </w:rPr>
      </w:pPr>
      <w:r w:rsidRPr="003E26D5">
        <w:rPr>
          <w:rFonts w:ascii="Arial" w:hAnsi="Arial" w:cs="Arial"/>
          <w:sz w:val="24"/>
          <w:szCs w:val="24"/>
        </w:rPr>
        <w:t>Distinguishing speech and language differences from speech and language impairments</w:t>
      </w:r>
    </w:p>
    <w:p w14:paraId="1866D202" w14:textId="234ACE6A" w:rsidR="00BD660F" w:rsidRDefault="003E26D5" w:rsidP="003E26D5">
      <w:pPr>
        <w:pStyle w:val="NoSpacing"/>
        <w:ind w:righ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D660F" w:rsidRPr="003E26D5">
        <w:rPr>
          <w:rFonts w:ascii="Arial" w:hAnsi="Arial" w:cs="Arial"/>
          <w:sz w:val="24"/>
          <w:szCs w:val="24"/>
        </w:rPr>
        <w:t>Research-based intervention strategies</w:t>
      </w:r>
      <w:r>
        <w:rPr>
          <w:rFonts w:ascii="Arial" w:hAnsi="Arial" w:cs="Arial"/>
          <w:sz w:val="24"/>
          <w:szCs w:val="24"/>
        </w:rPr>
        <w:t xml:space="preserve"> for connecting with curriculum</w:t>
      </w:r>
    </w:p>
    <w:p w14:paraId="0A757172" w14:textId="77777777" w:rsidR="003E26D5" w:rsidRPr="003E26D5" w:rsidRDefault="003E26D5" w:rsidP="003E26D5">
      <w:pPr>
        <w:pStyle w:val="NoSpacing"/>
        <w:rPr>
          <w:rFonts w:ascii="Arial" w:hAnsi="Arial" w:cs="Arial"/>
          <w:sz w:val="24"/>
          <w:szCs w:val="24"/>
        </w:rPr>
      </w:pPr>
    </w:p>
    <w:p w14:paraId="35F592CB" w14:textId="6790B4ED" w:rsidR="009F18B7" w:rsidRPr="00E862AE" w:rsidRDefault="00BD660F" w:rsidP="00E862AE">
      <w:pPr>
        <w:tabs>
          <w:tab w:val="left" w:pos="180"/>
        </w:tabs>
        <w:ind w:right="-1080"/>
        <w:rPr>
          <w:rFonts w:ascii="Arial" w:hAnsi="Arial" w:cs="Arial"/>
          <w:i/>
          <w:sz w:val="24"/>
          <w:szCs w:val="24"/>
        </w:rPr>
      </w:pPr>
      <w:r w:rsidRPr="000D7363">
        <w:rPr>
          <w:rFonts w:ascii="Arial" w:hAnsi="Arial" w:cs="Arial"/>
          <w:sz w:val="24"/>
          <w:szCs w:val="24"/>
        </w:rPr>
        <w:tab/>
      </w:r>
      <w:r w:rsidRPr="000D7363">
        <w:rPr>
          <w:rFonts w:ascii="Arial" w:hAnsi="Arial" w:cs="Arial"/>
          <w:sz w:val="24"/>
          <w:szCs w:val="24"/>
        </w:rPr>
        <w:tab/>
      </w:r>
      <w:r w:rsidRPr="000D7363">
        <w:rPr>
          <w:rFonts w:ascii="Arial" w:hAnsi="Arial" w:cs="Arial"/>
          <w:sz w:val="24"/>
          <w:szCs w:val="24"/>
        </w:rPr>
        <w:tab/>
      </w:r>
      <w:r w:rsidRPr="000D7363">
        <w:rPr>
          <w:rFonts w:ascii="Arial" w:hAnsi="Arial" w:cs="Arial"/>
          <w:sz w:val="24"/>
          <w:szCs w:val="24"/>
        </w:rPr>
        <w:tab/>
      </w:r>
      <w:r w:rsidRPr="0026650D">
        <w:rPr>
          <w:rFonts w:ascii="Arial" w:hAnsi="Arial" w:cs="Arial"/>
          <w:i/>
          <w:sz w:val="24"/>
          <w:szCs w:val="24"/>
        </w:rPr>
        <w:t>Roseberry-McKibbin chapter 6</w:t>
      </w:r>
    </w:p>
    <w:p w14:paraId="70E128E2" w14:textId="04FCF2D4" w:rsidR="00A654FB" w:rsidRPr="000D7363" w:rsidRDefault="00CF2F98" w:rsidP="00A654FB">
      <w:pPr>
        <w:pStyle w:val="NoSpacing"/>
        <w:ind w:left="2160" w:hanging="2160"/>
        <w:rPr>
          <w:rFonts w:ascii="Arial" w:hAnsi="Arial" w:cs="Arial"/>
          <w:b/>
          <w:sz w:val="24"/>
          <w:szCs w:val="24"/>
        </w:rPr>
      </w:pPr>
      <w:r>
        <w:rPr>
          <w:rFonts w:ascii="Arial" w:hAnsi="Arial" w:cs="Arial"/>
          <w:sz w:val="24"/>
          <w:szCs w:val="24"/>
        </w:rPr>
        <w:lastRenderedPageBreak/>
        <w:t>2/1</w:t>
      </w:r>
      <w:r w:rsidR="008757B1">
        <w:rPr>
          <w:rFonts w:ascii="Arial" w:hAnsi="Arial" w:cs="Arial"/>
          <w:sz w:val="24"/>
          <w:szCs w:val="24"/>
        </w:rPr>
        <w:t>3/24</w:t>
      </w:r>
      <w:r w:rsidR="00BD660F" w:rsidRPr="000D7363">
        <w:rPr>
          <w:rFonts w:ascii="Arial" w:hAnsi="Arial" w:cs="Arial"/>
          <w:sz w:val="24"/>
          <w:szCs w:val="24"/>
        </w:rPr>
        <w:tab/>
      </w:r>
      <w:r w:rsidR="00A654FB" w:rsidRPr="000D7363">
        <w:rPr>
          <w:rFonts w:ascii="Arial" w:hAnsi="Arial" w:cs="Arial"/>
          <w:b/>
          <w:sz w:val="24"/>
          <w:szCs w:val="24"/>
        </w:rPr>
        <w:t xml:space="preserve">Service Delivery to Speakers of </w:t>
      </w:r>
      <w:r w:rsidR="00A654FB">
        <w:rPr>
          <w:rFonts w:ascii="Arial" w:hAnsi="Arial" w:cs="Arial"/>
          <w:b/>
          <w:sz w:val="24"/>
          <w:szCs w:val="24"/>
        </w:rPr>
        <w:t>Arabic-Influenced</w:t>
      </w:r>
      <w:r w:rsidR="00E862AE">
        <w:rPr>
          <w:rFonts w:ascii="Arial" w:hAnsi="Arial" w:cs="Arial"/>
          <w:b/>
          <w:sz w:val="24"/>
          <w:szCs w:val="24"/>
        </w:rPr>
        <w:t xml:space="preserve"> </w:t>
      </w:r>
      <w:r w:rsidR="00A654FB" w:rsidRPr="000D7363">
        <w:rPr>
          <w:rFonts w:ascii="Arial" w:hAnsi="Arial" w:cs="Arial"/>
          <w:b/>
          <w:sz w:val="24"/>
          <w:szCs w:val="24"/>
        </w:rPr>
        <w:t>English: Differential Diagnosis of Communication Differences vs. Disorders and Research-Based Intervention Strategies</w:t>
      </w:r>
      <w:r w:rsidR="00E862AE">
        <w:rPr>
          <w:rFonts w:ascii="Arial" w:hAnsi="Arial" w:cs="Arial"/>
          <w:b/>
          <w:sz w:val="24"/>
          <w:szCs w:val="24"/>
        </w:rPr>
        <w:t xml:space="preserve"> to Improve Access to the Curriculum</w:t>
      </w:r>
    </w:p>
    <w:p w14:paraId="229FEEAD" w14:textId="6961F6C6" w:rsidR="00BD660F" w:rsidRPr="000D7363" w:rsidRDefault="00BD660F" w:rsidP="00A654FB">
      <w:pPr>
        <w:tabs>
          <w:tab w:val="left" w:pos="180"/>
        </w:tabs>
        <w:ind w:right="-1080"/>
        <w:rPr>
          <w:rFonts w:ascii="Arial" w:hAnsi="Arial" w:cs="Arial"/>
          <w:sz w:val="24"/>
          <w:szCs w:val="24"/>
        </w:rPr>
      </w:pPr>
    </w:p>
    <w:p w14:paraId="022FC83C" w14:textId="77777777" w:rsidR="00A1213C" w:rsidRDefault="00A1213C" w:rsidP="00A1213C">
      <w:pPr>
        <w:pStyle w:val="NoSpacing"/>
        <w:rPr>
          <w:rFonts w:ascii="Arial" w:hAnsi="Arial" w:cs="Arial"/>
          <w:sz w:val="24"/>
          <w:szCs w:val="24"/>
        </w:rPr>
      </w:pPr>
      <w:r>
        <w:tab/>
      </w:r>
      <w:r>
        <w:tab/>
      </w:r>
      <w:r>
        <w:tab/>
      </w:r>
      <w:r w:rsidR="00BD660F" w:rsidRPr="00A1213C">
        <w:rPr>
          <w:rFonts w:ascii="Arial" w:hAnsi="Arial" w:cs="Arial"/>
          <w:sz w:val="24"/>
          <w:szCs w:val="24"/>
        </w:rPr>
        <w:t>Foundations of culturally res</w:t>
      </w:r>
      <w:r>
        <w:rPr>
          <w:rFonts w:ascii="Arial" w:hAnsi="Arial" w:cs="Arial"/>
          <w:sz w:val="24"/>
          <w:szCs w:val="24"/>
        </w:rPr>
        <w:t>ponsive assessment and treatment</w:t>
      </w:r>
    </w:p>
    <w:p w14:paraId="52922EC5" w14:textId="1579DC02" w:rsidR="00BD660F" w:rsidRDefault="00BD660F" w:rsidP="00A1213C">
      <w:pPr>
        <w:pStyle w:val="NoSpacing"/>
        <w:ind w:left="2160"/>
        <w:rPr>
          <w:rFonts w:ascii="Arial" w:hAnsi="Arial" w:cs="Arial"/>
          <w:sz w:val="24"/>
          <w:szCs w:val="24"/>
        </w:rPr>
      </w:pPr>
      <w:r w:rsidRPr="00A1213C">
        <w:rPr>
          <w:rFonts w:ascii="Arial" w:hAnsi="Arial" w:cs="Arial"/>
          <w:sz w:val="24"/>
          <w:szCs w:val="24"/>
        </w:rPr>
        <w:t>Differential diagnosis of communication differences vs. communication disorders</w:t>
      </w:r>
    </w:p>
    <w:p w14:paraId="7EF9E42E" w14:textId="77777777" w:rsidR="00A1213C" w:rsidRPr="00A1213C" w:rsidRDefault="00A1213C" w:rsidP="00A1213C">
      <w:pPr>
        <w:pStyle w:val="NoSpacing"/>
        <w:ind w:left="2160"/>
        <w:rPr>
          <w:rFonts w:ascii="Arial" w:hAnsi="Arial" w:cs="Arial"/>
          <w:sz w:val="24"/>
          <w:szCs w:val="24"/>
        </w:rPr>
      </w:pPr>
    </w:p>
    <w:p w14:paraId="7C1AFD09" w14:textId="414A863D" w:rsidR="009F18B7" w:rsidRPr="00A654FB" w:rsidRDefault="00BD660F" w:rsidP="00510A1C">
      <w:pPr>
        <w:tabs>
          <w:tab w:val="left" w:pos="180"/>
        </w:tabs>
        <w:ind w:right="-1080"/>
        <w:rPr>
          <w:rFonts w:ascii="Arial" w:hAnsi="Arial" w:cs="Arial"/>
          <w:i/>
          <w:sz w:val="24"/>
          <w:szCs w:val="24"/>
        </w:rPr>
      </w:pPr>
      <w:r w:rsidRPr="000D7363">
        <w:rPr>
          <w:rFonts w:ascii="Arial" w:hAnsi="Arial" w:cs="Arial"/>
          <w:sz w:val="24"/>
          <w:szCs w:val="24"/>
        </w:rPr>
        <w:tab/>
      </w:r>
      <w:r w:rsidRPr="000D7363">
        <w:rPr>
          <w:rFonts w:ascii="Arial" w:hAnsi="Arial" w:cs="Arial"/>
          <w:sz w:val="24"/>
          <w:szCs w:val="24"/>
        </w:rPr>
        <w:tab/>
      </w:r>
      <w:r w:rsidRPr="000D7363">
        <w:rPr>
          <w:rFonts w:ascii="Arial" w:hAnsi="Arial" w:cs="Arial"/>
          <w:sz w:val="24"/>
          <w:szCs w:val="24"/>
        </w:rPr>
        <w:tab/>
      </w:r>
      <w:r w:rsidR="00510A1C" w:rsidRPr="000D7363">
        <w:rPr>
          <w:rFonts w:ascii="Arial" w:hAnsi="Arial" w:cs="Arial"/>
          <w:i/>
          <w:sz w:val="24"/>
          <w:szCs w:val="24"/>
        </w:rPr>
        <w:tab/>
      </w:r>
      <w:r w:rsidR="00510A1C" w:rsidRPr="00A654FB">
        <w:rPr>
          <w:rFonts w:ascii="Arial" w:hAnsi="Arial" w:cs="Arial"/>
          <w:i/>
          <w:sz w:val="24"/>
          <w:szCs w:val="24"/>
        </w:rPr>
        <w:t>Roseberry-McKibbin ch. 9</w:t>
      </w:r>
    </w:p>
    <w:p w14:paraId="326A3AE8" w14:textId="2937F27B" w:rsidR="009F18B7" w:rsidRPr="000D7363" w:rsidRDefault="00CF2F98" w:rsidP="009F18B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2/</w:t>
      </w:r>
      <w:r w:rsidR="008757B1">
        <w:rPr>
          <w:rFonts w:ascii="Arial" w:hAnsi="Arial" w:cs="Arial"/>
          <w:sz w:val="24"/>
          <w:szCs w:val="24"/>
        </w:rPr>
        <w:t>15/24</w:t>
      </w:r>
      <w:r w:rsidR="009F18B7" w:rsidRPr="000D7363">
        <w:rPr>
          <w:rFonts w:ascii="Arial" w:hAnsi="Arial" w:cs="Arial"/>
          <w:sz w:val="24"/>
          <w:szCs w:val="24"/>
        </w:rPr>
        <w:tab/>
        <w:t>Test 1</w:t>
      </w:r>
    </w:p>
    <w:p w14:paraId="663F2C98" w14:textId="6675E465" w:rsidR="008E2AB7" w:rsidRPr="000D7363" w:rsidRDefault="00CF2F98" w:rsidP="00A63C16">
      <w:pPr>
        <w:tabs>
          <w:tab w:val="left" w:pos="180"/>
        </w:tabs>
        <w:ind w:left="2160" w:right="-1080" w:hanging="2160"/>
        <w:rPr>
          <w:rFonts w:ascii="Arial" w:hAnsi="Arial" w:cs="Arial"/>
          <w:b/>
          <w:sz w:val="24"/>
          <w:szCs w:val="24"/>
        </w:rPr>
      </w:pPr>
      <w:r>
        <w:rPr>
          <w:rFonts w:ascii="Arial" w:hAnsi="Arial" w:cs="Arial"/>
          <w:sz w:val="24"/>
          <w:szCs w:val="24"/>
        </w:rPr>
        <w:t>2/2</w:t>
      </w:r>
      <w:r w:rsidR="008757B1">
        <w:rPr>
          <w:rFonts w:ascii="Arial" w:hAnsi="Arial" w:cs="Arial"/>
          <w:sz w:val="24"/>
          <w:szCs w:val="24"/>
        </w:rPr>
        <w:t>0/24</w:t>
      </w:r>
      <w:r w:rsidR="00A63C16">
        <w:rPr>
          <w:rFonts w:ascii="Arial" w:hAnsi="Arial" w:cs="Arial"/>
          <w:sz w:val="24"/>
          <w:szCs w:val="24"/>
        </w:rPr>
        <w:tab/>
      </w:r>
      <w:r w:rsidR="00CB0E47">
        <w:rPr>
          <w:rFonts w:ascii="Arial" w:hAnsi="Arial" w:cs="Arial"/>
          <w:b/>
          <w:sz w:val="24"/>
          <w:szCs w:val="24"/>
        </w:rPr>
        <w:t>Second Language Acquisition and Bilingual Development</w:t>
      </w:r>
      <w:r w:rsidR="00A63C16">
        <w:rPr>
          <w:rFonts w:ascii="Arial" w:hAnsi="Arial" w:cs="Arial"/>
          <w:b/>
          <w:sz w:val="24"/>
          <w:szCs w:val="24"/>
        </w:rPr>
        <w:t>: Considerations in Improving Access to the Curriculum</w:t>
      </w:r>
    </w:p>
    <w:p w14:paraId="209EC1ED" w14:textId="5DFF2FCB" w:rsidR="008E2AB7" w:rsidRPr="00CF6E07" w:rsidRDefault="008E2AB7" w:rsidP="00CF6E07">
      <w:pPr>
        <w:pStyle w:val="NoSpacing"/>
        <w:ind w:left="2160"/>
        <w:rPr>
          <w:rFonts w:ascii="Arial" w:hAnsi="Arial" w:cs="Arial"/>
          <w:i/>
          <w:sz w:val="24"/>
          <w:szCs w:val="24"/>
        </w:rPr>
      </w:pPr>
      <w:r w:rsidRPr="00CF6E07">
        <w:rPr>
          <w:rFonts w:ascii="Arial" w:hAnsi="Arial" w:cs="Arial"/>
          <w:sz w:val="24"/>
          <w:szCs w:val="24"/>
        </w:rPr>
        <w:t>Linguistic and social features of second language acquisition and bilingualism</w:t>
      </w:r>
    </w:p>
    <w:p w14:paraId="74D672DB" w14:textId="56FE360E" w:rsidR="008E2AB7" w:rsidRDefault="00CF6E07" w:rsidP="00CF6E07">
      <w:pPr>
        <w:pStyle w:val="NoSpacing"/>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CF6E07">
        <w:rPr>
          <w:rFonts w:ascii="Arial" w:hAnsi="Arial" w:cs="Arial"/>
          <w:sz w:val="24"/>
          <w:szCs w:val="24"/>
        </w:rPr>
        <w:t>I</w:t>
      </w:r>
      <w:r w:rsidR="008E2AB7" w:rsidRPr="00CF6E07">
        <w:rPr>
          <w:rFonts w:ascii="Arial" w:hAnsi="Arial" w:cs="Arial"/>
          <w:sz w:val="24"/>
          <w:szCs w:val="24"/>
        </w:rPr>
        <w:t>ssues in language loss and codeswitching</w:t>
      </w:r>
    </w:p>
    <w:p w14:paraId="716C95F1" w14:textId="77777777" w:rsidR="00CF6E07" w:rsidRPr="00CF6E07" w:rsidRDefault="00CF6E07" w:rsidP="00CF6E07">
      <w:pPr>
        <w:pStyle w:val="NoSpacing"/>
        <w:rPr>
          <w:rFonts w:ascii="Arial" w:hAnsi="Arial" w:cs="Arial"/>
          <w:sz w:val="24"/>
          <w:szCs w:val="24"/>
        </w:rPr>
      </w:pPr>
    </w:p>
    <w:p w14:paraId="5398DAB4" w14:textId="0B0B5C11" w:rsidR="008E2AB7" w:rsidRPr="00CB0E47" w:rsidRDefault="008E2AB7" w:rsidP="008E2AB7">
      <w:pPr>
        <w:tabs>
          <w:tab w:val="left" w:pos="180"/>
        </w:tabs>
        <w:ind w:right="-1080"/>
        <w:rPr>
          <w:rFonts w:ascii="Arial" w:hAnsi="Arial" w:cs="Arial"/>
          <w:i/>
          <w:sz w:val="24"/>
          <w:szCs w:val="24"/>
        </w:rPr>
      </w:pPr>
      <w:r w:rsidRPr="000D7363">
        <w:rPr>
          <w:rFonts w:ascii="Arial" w:hAnsi="Arial" w:cs="Arial"/>
          <w:sz w:val="24"/>
          <w:szCs w:val="24"/>
        </w:rPr>
        <w:tab/>
      </w:r>
      <w:r w:rsidRPr="000D7363">
        <w:rPr>
          <w:rFonts w:ascii="Arial" w:hAnsi="Arial" w:cs="Arial"/>
          <w:sz w:val="24"/>
          <w:szCs w:val="24"/>
        </w:rPr>
        <w:tab/>
      </w:r>
      <w:r w:rsidRPr="000D7363">
        <w:rPr>
          <w:rFonts w:ascii="Arial" w:hAnsi="Arial" w:cs="Arial"/>
          <w:sz w:val="24"/>
          <w:szCs w:val="24"/>
        </w:rPr>
        <w:tab/>
      </w:r>
      <w:r w:rsidRPr="000D7363">
        <w:rPr>
          <w:rFonts w:ascii="Arial" w:hAnsi="Arial" w:cs="Arial"/>
          <w:sz w:val="24"/>
          <w:szCs w:val="24"/>
        </w:rPr>
        <w:tab/>
      </w:r>
      <w:r w:rsidRPr="00CB0E47">
        <w:rPr>
          <w:rFonts w:ascii="Arial" w:hAnsi="Arial" w:cs="Arial"/>
          <w:i/>
          <w:sz w:val="24"/>
          <w:szCs w:val="24"/>
        </w:rPr>
        <w:t>Roseberry-</w:t>
      </w:r>
      <w:r w:rsidR="00C93C38" w:rsidRPr="00CB0E47">
        <w:rPr>
          <w:rFonts w:ascii="Arial" w:hAnsi="Arial" w:cs="Arial"/>
          <w:i/>
          <w:sz w:val="24"/>
          <w:szCs w:val="24"/>
        </w:rPr>
        <w:t>McKibbin chapter</w:t>
      </w:r>
      <w:r w:rsidRPr="00CB0E47">
        <w:rPr>
          <w:rFonts w:ascii="Arial" w:hAnsi="Arial" w:cs="Arial"/>
          <w:i/>
          <w:sz w:val="24"/>
          <w:szCs w:val="24"/>
        </w:rPr>
        <w:t xml:space="preserve"> 10</w:t>
      </w:r>
    </w:p>
    <w:p w14:paraId="2DCAECC0" w14:textId="74253028" w:rsidR="00CB0E47" w:rsidRDefault="00CF2F98" w:rsidP="008E2AB7">
      <w:pPr>
        <w:tabs>
          <w:tab w:val="left" w:pos="180"/>
        </w:tabs>
        <w:ind w:right="-1080"/>
        <w:rPr>
          <w:rFonts w:ascii="Arial" w:hAnsi="Arial" w:cs="Arial"/>
          <w:sz w:val="24"/>
          <w:szCs w:val="24"/>
        </w:rPr>
      </w:pPr>
      <w:r>
        <w:rPr>
          <w:rFonts w:ascii="Arial" w:hAnsi="Arial" w:cs="Arial"/>
          <w:sz w:val="24"/>
          <w:szCs w:val="24"/>
        </w:rPr>
        <w:t>2/2</w:t>
      </w:r>
      <w:r w:rsidR="008757B1">
        <w:rPr>
          <w:rFonts w:ascii="Arial" w:hAnsi="Arial" w:cs="Arial"/>
          <w:sz w:val="24"/>
          <w:szCs w:val="24"/>
        </w:rPr>
        <w:t>2/24</w:t>
      </w:r>
      <w:r w:rsidR="008E2AB7" w:rsidRPr="000D7363">
        <w:rPr>
          <w:rFonts w:ascii="Arial" w:hAnsi="Arial" w:cs="Arial"/>
          <w:sz w:val="24"/>
          <w:szCs w:val="24"/>
        </w:rPr>
        <w:tab/>
      </w:r>
      <w:r w:rsidR="008E2AB7" w:rsidRPr="000D7363">
        <w:rPr>
          <w:rFonts w:ascii="Arial" w:hAnsi="Arial" w:cs="Arial"/>
          <w:sz w:val="24"/>
          <w:szCs w:val="24"/>
        </w:rPr>
        <w:tab/>
      </w:r>
      <w:r w:rsidR="00CB0E47">
        <w:rPr>
          <w:rFonts w:ascii="Arial" w:hAnsi="Arial" w:cs="Arial"/>
          <w:b/>
          <w:sz w:val="24"/>
          <w:szCs w:val="24"/>
        </w:rPr>
        <w:t>Second Language Acquisition and Bilingual Development (cont.)</w:t>
      </w:r>
    </w:p>
    <w:p w14:paraId="2A0B06CE" w14:textId="736AD9DD" w:rsidR="008E2AB7" w:rsidRPr="00CF6E07" w:rsidRDefault="00CF6E07" w:rsidP="00CF6E07">
      <w:pPr>
        <w:pStyle w:val="NoSpacing"/>
        <w:rPr>
          <w:rFonts w:ascii="Arial" w:hAnsi="Arial" w:cs="Arial"/>
          <w:sz w:val="24"/>
          <w:szCs w:val="24"/>
        </w:rPr>
      </w:pPr>
      <w:r>
        <w:tab/>
      </w:r>
      <w:r>
        <w:tab/>
      </w:r>
      <w:r>
        <w:tab/>
      </w:r>
      <w:r w:rsidR="00CB0E47" w:rsidRPr="00CF6E07">
        <w:rPr>
          <w:rFonts w:ascii="Arial" w:hAnsi="Arial" w:cs="Arial"/>
          <w:sz w:val="24"/>
          <w:szCs w:val="24"/>
        </w:rPr>
        <w:t>T</w:t>
      </w:r>
      <w:r w:rsidR="008E2AB7" w:rsidRPr="00CF6E07">
        <w:rPr>
          <w:rFonts w:ascii="Arial" w:hAnsi="Arial" w:cs="Arial"/>
          <w:sz w:val="24"/>
          <w:szCs w:val="24"/>
        </w:rPr>
        <w:t>ypes of language fluency: BICS vs. CALP</w:t>
      </w:r>
    </w:p>
    <w:p w14:paraId="0410D765" w14:textId="7DCA9CA2" w:rsidR="008E2AB7" w:rsidRPr="00CF6E07" w:rsidRDefault="00CF6E07" w:rsidP="00CF6E0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E2AB7" w:rsidRPr="00CF6E07">
        <w:rPr>
          <w:rFonts w:ascii="Arial" w:hAnsi="Arial" w:cs="Arial"/>
          <w:sz w:val="24"/>
          <w:szCs w:val="24"/>
        </w:rPr>
        <w:t>Additive vs. subtractive bilingualism</w:t>
      </w:r>
    </w:p>
    <w:p w14:paraId="6FD5BA0D" w14:textId="10EE26B9" w:rsidR="008E2AB7" w:rsidRDefault="00CF6E07" w:rsidP="00CF6E0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E2AB7" w:rsidRPr="00CF6E07">
        <w:rPr>
          <w:rFonts w:ascii="Arial" w:hAnsi="Arial" w:cs="Arial"/>
          <w:sz w:val="24"/>
          <w:szCs w:val="24"/>
        </w:rPr>
        <w:t>Simultaneous vs. sequential bilingualism</w:t>
      </w:r>
    </w:p>
    <w:p w14:paraId="1B503E22" w14:textId="77777777" w:rsidR="00CF6E07" w:rsidRPr="00CF6E07" w:rsidRDefault="00CF6E07" w:rsidP="00CF6E07">
      <w:pPr>
        <w:pStyle w:val="NoSpacing"/>
        <w:rPr>
          <w:rFonts w:ascii="Arial" w:hAnsi="Arial" w:cs="Arial"/>
          <w:sz w:val="24"/>
          <w:szCs w:val="24"/>
        </w:rPr>
      </w:pPr>
    </w:p>
    <w:p w14:paraId="6227DD2B" w14:textId="4B7C6A9D" w:rsidR="0057580C" w:rsidRPr="00C8503F" w:rsidRDefault="00CF2F98" w:rsidP="00C8503F">
      <w:pPr>
        <w:tabs>
          <w:tab w:val="left" w:pos="180"/>
        </w:tabs>
        <w:ind w:left="2160" w:right="-1080" w:hanging="2160"/>
        <w:rPr>
          <w:rFonts w:ascii="Arial" w:hAnsi="Arial" w:cs="Arial"/>
          <w:color w:val="FF0000"/>
          <w:sz w:val="24"/>
          <w:szCs w:val="24"/>
        </w:rPr>
      </w:pPr>
      <w:r>
        <w:rPr>
          <w:rFonts w:ascii="Arial" w:hAnsi="Arial" w:cs="Arial"/>
          <w:sz w:val="24"/>
          <w:szCs w:val="24"/>
        </w:rPr>
        <w:t>2/2</w:t>
      </w:r>
      <w:r w:rsidR="00CF726B">
        <w:rPr>
          <w:rFonts w:ascii="Arial" w:hAnsi="Arial" w:cs="Arial"/>
          <w:sz w:val="24"/>
          <w:szCs w:val="24"/>
        </w:rPr>
        <w:t>7/24</w:t>
      </w:r>
      <w:r w:rsidR="00A63C16">
        <w:rPr>
          <w:rFonts w:ascii="Arial" w:hAnsi="Arial" w:cs="Arial"/>
          <w:sz w:val="24"/>
          <w:szCs w:val="24"/>
        </w:rPr>
        <w:tab/>
      </w:r>
      <w:r w:rsidR="0057580C">
        <w:rPr>
          <w:rFonts w:ascii="Arial" w:hAnsi="Arial" w:cs="Arial"/>
          <w:color w:val="FF0000"/>
          <w:sz w:val="24"/>
          <w:szCs w:val="24"/>
        </w:rPr>
        <w:t>Ivan Campos via Zoom—best practices in nonbiased assessment of bilingual and trilingual students with potential language disorders</w:t>
      </w:r>
    </w:p>
    <w:p w14:paraId="42507848" w14:textId="596ADB36" w:rsidR="00757CC3" w:rsidRDefault="00CF726B" w:rsidP="00A63C16">
      <w:pPr>
        <w:tabs>
          <w:tab w:val="left" w:pos="180"/>
        </w:tabs>
        <w:ind w:left="2160" w:right="-1080" w:hanging="2160"/>
        <w:rPr>
          <w:rFonts w:ascii="Arial" w:hAnsi="Arial" w:cs="Arial"/>
          <w:b/>
          <w:sz w:val="24"/>
          <w:szCs w:val="24"/>
        </w:rPr>
      </w:pPr>
      <w:r>
        <w:rPr>
          <w:rFonts w:ascii="Arial" w:hAnsi="Arial" w:cs="Arial"/>
          <w:bCs/>
          <w:sz w:val="24"/>
          <w:szCs w:val="24"/>
        </w:rPr>
        <w:t>2/29/24</w:t>
      </w:r>
      <w:r w:rsidR="00C8503F">
        <w:rPr>
          <w:rFonts w:ascii="Arial" w:hAnsi="Arial" w:cs="Arial"/>
          <w:b/>
          <w:sz w:val="24"/>
          <w:szCs w:val="24"/>
        </w:rPr>
        <w:tab/>
      </w:r>
      <w:r w:rsidR="00757CC3">
        <w:rPr>
          <w:rFonts w:ascii="Arial" w:hAnsi="Arial" w:cs="Arial"/>
          <w:b/>
          <w:sz w:val="24"/>
          <w:szCs w:val="24"/>
        </w:rPr>
        <w:t>Strategies for Conducting Assessments: Basic Principles</w:t>
      </w:r>
      <w:r w:rsidR="00A63C16">
        <w:rPr>
          <w:rFonts w:ascii="Arial" w:hAnsi="Arial" w:cs="Arial"/>
          <w:b/>
          <w:sz w:val="24"/>
          <w:szCs w:val="24"/>
        </w:rPr>
        <w:t xml:space="preserve"> for Ensuring Appropriate Access to the Curriculum</w:t>
      </w:r>
    </w:p>
    <w:p w14:paraId="73030FD4" w14:textId="682F020B" w:rsidR="00757CC3" w:rsidRPr="00757CC3" w:rsidRDefault="00757CC3" w:rsidP="00757CC3">
      <w:pPr>
        <w:tabs>
          <w:tab w:val="left" w:pos="180"/>
        </w:tabs>
        <w:ind w:right="-108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D7363">
        <w:rPr>
          <w:rFonts w:ascii="Arial" w:hAnsi="Arial" w:cs="Arial"/>
          <w:sz w:val="24"/>
          <w:szCs w:val="24"/>
        </w:rPr>
        <w:t>Legal considerations</w:t>
      </w:r>
    </w:p>
    <w:p w14:paraId="57831C58" w14:textId="77777777" w:rsidR="00757CC3" w:rsidRPr="000D7363" w:rsidRDefault="00757CC3" w:rsidP="00757CC3">
      <w:pPr>
        <w:tabs>
          <w:tab w:val="left" w:pos="180"/>
        </w:tabs>
        <w:ind w:left="2160" w:right="-1080"/>
        <w:rPr>
          <w:rFonts w:ascii="Arial" w:hAnsi="Arial" w:cs="Arial"/>
          <w:b/>
          <w:sz w:val="24"/>
          <w:szCs w:val="24"/>
        </w:rPr>
      </w:pPr>
      <w:r w:rsidRPr="000D7363">
        <w:rPr>
          <w:rFonts w:ascii="Arial" w:hAnsi="Arial" w:cs="Arial"/>
          <w:sz w:val="24"/>
          <w:szCs w:val="24"/>
        </w:rPr>
        <w:t>Foundational issues in distinguishing language difference from underlying language impairment</w:t>
      </w:r>
    </w:p>
    <w:p w14:paraId="5696EA9E" w14:textId="6A10ECA0" w:rsidR="009F18B7" w:rsidRPr="00C8503F" w:rsidRDefault="00757CC3" w:rsidP="00757CC3">
      <w:pPr>
        <w:tabs>
          <w:tab w:val="left" w:pos="180"/>
        </w:tabs>
        <w:ind w:right="-1080"/>
        <w:rPr>
          <w:rFonts w:ascii="Arial" w:hAnsi="Arial" w:cs="Arial"/>
          <w:i/>
          <w:sz w:val="24"/>
          <w:szCs w:val="24"/>
        </w:rPr>
      </w:pPr>
      <w:r w:rsidRPr="000D7363">
        <w:rPr>
          <w:rFonts w:ascii="Arial" w:hAnsi="Arial" w:cs="Arial"/>
          <w:b/>
          <w:sz w:val="24"/>
          <w:szCs w:val="24"/>
        </w:rPr>
        <w:tab/>
      </w:r>
      <w:r w:rsidRPr="000D7363">
        <w:rPr>
          <w:rFonts w:ascii="Arial" w:hAnsi="Arial" w:cs="Arial"/>
          <w:b/>
          <w:sz w:val="24"/>
          <w:szCs w:val="24"/>
        </w:rPr>
        <w:tab/>
      </w:r>
      <w:r w:rsidRPr="000D7363">
        <w:rPr>
          <w:rFonts w:ascii="Arial" w:hAnsi="Arial" w:cs="Arial"/>
          <w:b/>
          <w:sz w:val="24"/>
          <w:szCs w:val="24"/>
        </w:rPr>
        <w:tab/>
      </w:r>
      <w:r w:rsidRPr="000D7363">
        <w:rPr>
          <w:rFonts w:ascii="Arial" w:hAnsi="Arial" w:cs="Arial"/>
          <w:sz w:val="24"/>
          <w:szCs w:val="24"/>
        </w:rPr>
        <w:tab/>
      </w:r>
      <w:r w:rsidRPr="00757CC3">
        <w:rPr>
          <w:rFonts w:ascii="Arial" w:hAnsi="Arial" w:cs="Arial"/>
          <w:i/>
          <w:sz w:val="24"/>
          <w:szCs w:val="24"/>
        </w:rPr>
        <w:t>Roseberry-McKibbin chapter 11</w:t>
      </w:r>
    </w:p>
    <w:p w14:paraId="03B705E3" w14:textId="705624C6" w:rsidR="008E2AB7" w:rsidRPr="000D7363" w:rsidRDefault="00CF2F98" w:rsidP="00A63C16">
      <w:pPr>
        <w:tabs>
          <w:tab w:val="left" w:pos="180"/>
        </w:tabs>
        <w:ind w:left="2160" w:right="-1080" w:hanging="2160"/>
        <w:rPr>
          <w:rFonts w:ascii="Arial" w:hAnsi="Arial" w:cs="Arial"/>
          <w:sz w:val="24"/>
          <w:szCs w:val="24"/>
        </w:rPr>
      </w:pPr>
      <w:r w:rsidRPr="00874EE5">
        <w:rPr>
          <w:rFonts w:ascii="Arial" w:hAnsi="Arial" w:cs="Arial"/>
          <w:sz w:val="24"/>
          <w:szCs w:val="24"/>
        </w:rPr>
        <w:t>3/</w:t>
      </w:r>
      <w:r w:rsidR="009D76E0">
        <w:rPr>
          <w:rFonts w:ascii="Arial" w:hAnsi="Arial" w:cs="Arial"/>
          <w:sz w:val="24"/>
          <w:szCs w:val="24"/>
        </w:rPr>
        <w:t>5/24</w:t>
      </w:r>
      <w:r w:rsidR="00A63C16">
        <w:rPr>
          <w:rFonts w:ascii="Arial" w:hAnsi="Arial" w:cs="Arial"/>
          <w:sz w:val="24"/>
          <w:szCs w:val="24"/>
        </w:rPr>
        <w:tab/>
      </w:r>
      <w:r w:rsidR="00757CC3">
        <w:rPr>
          <w:rFonts w:ascii="Arial" w:hAnsi="Arial" w:cs="Arial"/>
          <w:b/>
          <w:sz w:val="24"/>
          <w:szCs w:val="24"/>
        </w:rPr>
        <w:t>Best Practices in Assessment: Research-Based Strategies</w:t>
      </w:r>
      <w:r w:rsidR="00A63C16">
        <w:rPr>
          <w:rFonts w:ascii="Arial" w:hAnsi="Arial" w:cs="Arial"/>
          <w:b/>
          <w:sz w:val="24"/>
          <w:szCs w:val="24"/>
        </w:rPr>
        <w:t xml:space="preserve"> for Providing Appropriate, Culture-Fair Access to the Curriculum</w:t>
      </w:r>
    </w:p>
    <w:p w14:paraId="2B9962D0" w14:textId="77777777" w:rsidR="00CF2F98" w:rsidRDefault="00046948" w:rsidP="00046948">
      <w:pPr>
        <w:pStyle w:val="NoSpacing"/>
        <w:rPr>
          <w:rFonts w:ascii="Arial" w:hAnsi="Arial" w:cs="Arial"/>
          <w:sz w:val="24"/>
          <w:szCs w:val="24"/>
        </w:rPr>
      </w:pPr>
      <w:r>
        <w:rPr>
          <w:b/>
        </w:rPr>
        <w:tab/>
      </w:r>
      <w:r>
        <w:rPr>
          <w:b/>
        </w:rPr>
        <w:tab/>
      </w:r>
      <w:r>
        <w:rPr>
          <w:b/>
        </w:rPr>
        <w:tab/>
      </w:r>
      <w:r w:rsidR="008E2AB7" w:rsidRPr="00046948">
        <w:rPr>
          <w:rFonts w:ascii="Arial" w:hAnsi="Arial" w:cs="Arial"/>
          <w:sz w:val="24"/>
          <w:szCs w:val="24"/>
        </w:rPr>
        <w:t xml:space="preserve">Language dominance and proficiency testing </w:t>
      </w:r>
    </w:p>
    <w:p w14:paraId="2E165E77" w14:textId="54B129B2" w:rsidR="008E2AB7" w:rsidRPr="00046948" w:rsidRDefault="00046948" w:rsidP="0004694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E2AB7" w:rsidRPr="00046948">
        <w:rPr>
          <w:rFonts w:ascii="Arial" w:hAnsi="Arial" w:cs="Arial"/>
          <w:sz w:val="24"/>
          <w:szCs w:val="24"/>
        </w:rPr>
        <w:t>Dynamic assessment:  Feuerstein's theor</w:t>
      </w:r>
      <w:r>
        <w:rPr>
          <w:rFonts w:ascii="Arial" w:hAnsi="Arial" w:cs="Arial"/>
          <w:sz w:val="24"/>
          <w:szCs w:val="24"/>
        </w:rPr>
        <w:t xml:space="preserve">y of structural cognitive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E2AB7" w:rsidRPr="00046948">
        <w:rPr>
          <w:rFonts w:ascii="Arial" w:hAnsi="Arial" w:cs="Arial"/>
          <w:sz w:val="24"/>
          <w:szCs w:val="24"/>
        </w:rPr>
        <w:t>modifiability and practical applications</w:t>
      </w:r>
    </w:p>
    <w:p w14:paraId="2B32D539" w14:textId="710E52D4" w:rsidR="008E2AB7" w:rsidRDefault="00046948" w:rsidP="0004694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E2AB7" w:rsidRPr="00046948">
        <w:rPr>
          <w:rFonts w:ascii="Arial" w:hAnsi="Arial" w:cs="Arial"/>
          <w:sz w:val="24"/>
          <w:szCs w:val="24"/>
        </w:rPr>
        <w:t xml:space="preserve">Pre-referral and case history considerations </w:t>
      </w:r>
    </w:p>
    <w:p w14:paraId="4D8C92F7" w14:textId="77777777" w:rsidR="00046948" w:rsidRPr="00046948" w:rsidRDefault="00046948" w:rsidP="00046948">
      <w:pPr>
        <w:pStyle w:val="NoSpacing"/>
        <w:rPr>
          <w:rFonts w:ascii="Arial" w:hAnsi="Arial" w:cs="Arial"/>
          <w:sz w:val="24"/>
          <w:szCs w:val="24"/>
        </w:rPr>
      </w:pPr>
    </w:p>
    <w:p w14:paraId="76B3A435" w14:textId="7D596178" w:rsidR="009F18B7" w:rsidRDefault="008E2AB7" w:rsidP="00CB0E47">
      <w:pPr>
        <w:tabs>
          <w:tab w:val="left" w:pos="180"/>
        </w:tabs>
        <w:ind w:right="-1080"/>
        <w:rPr>
          <w:rFonts w:ascii="Arial" w:hAnsi="Arial" w:cs="Arial"/>
          <w:i/>
          <w:sz w:val="24"/>
          <w:szCs w:val="24"/>
        </w:rPr>
      </w:pPr>
      <w:r w:rsidRPr="000D7363">
        <w:rPr>
          <w:rFonts w:ascii="Arial" w:hAnsi="Arial" w:cs="Arial"/>
          <w:sz w:val="24"/>
          <w:szCs w:val="24"/>
        </w:rPr>
        <w:lastRenderedPageBreak/>
        <w:tab/>
      </w:r>
      <w:r w:rsidRPr="000D7363">
        <w:rPr>
          <w:rFonts w:ascii="Arial" w:hAnsi="Arial" w:cs="Arial"/>
          <w:sz w:val="24"/>
          <w:szCs w:val="24"/>
        </w:rPr>
        <w:tab/>
      </w:r>
      <w:r w:rsidRPr="000D7363">
        <w:rPr>
          <w:rFonts w:ascii="Arial" w:hAnsi="Arial" w:cs="Arial"/>
          <w:sz w:val="24"/>
          <w:szCs w:val="24"/>
        </w:rPr>
        <w:tab/>
      </w:r>
      <w:r w:rsidRPr="000D7363">
        <w:rPr>
          <w:rFonts w:ascii="Arial" w:hAnsi="Arial" w:cs="Arial"/>
          <w:sz w:val="24"/>
          <w:szCs w:val="24"/>
        </w:rPr>
        <w:tab/>
      </w:r>
      <w:r w:rsidRPr="00757CC3">
        <w:rPr>
          <w:rFonts w:ascii="Arial" w:hAnsi="Arial" w:cs="Arial"/>
          <w:i/>
          <w:sz w:val="24"/>
          <w:szCs w:val="24"/>
        </w:rPr>
        <w:t>Roseberry-McKibbin chapter 12</w:t>
      </w:r>
    </w:p>
    <w:p w14:paraId="68FD2BAE" w14:textId="40FF0E40" w:rsidR="00874EE5" w:rsidRDefault="00874EE5" w:rsidP="00CB0E47">
      <w:pPr>
        <w:tabs>
          <w:tab w:val="left" w:pos="180"/>
        </w:tabs>
        <w:ind w:right="-1080"/>
        <w:rPr>
          <w:rFonts w:ascii="Arial" w:hAnsi="Arial" w:cs="Arial"/>
          <w:b/>
          <w:sz w:val="24"/>
          <w:szCs w:val="24"/>
        </w:rPr>
      </w:pPr>
      <w:r w:rsidRPr="00874EE5">
        <w:rPr>
          <w:rFonts w:ascii="Arial" w:hAnsi="Arial" w:cs="Arial"/>
          <w:sz w:val="24"/>
          <w:szCs w:val="24"/>
        </w:rPr>
        <w:t>3/</w:t>
      </w:r>
      <w:r w:rsidR="009D76E0">
        <w:rPr>
          <w:rFonts w:ascii="Arial" w:hAnsi="Arial" w:cs="Arial"/>
          <w:sz w:val="24"/>
          <w:szCs w:val="24"/>
        </w:rPr>
        <w:t>7/24</w:t>
      </w:r>
      <w:r w:rsidRPr="00874EE5">
        <w:rPr>
          <w:rFonts w:ascii="Arial" w:hAnsi="Arial" w:cs="Arial"/>
          <w:b/>
          <w:sz w:val="24"/>
          <w:szCs w:val="24"/>
        </w:rPr>
        <w:tab/>
      </w:r>
      <w:r w:rsidRPr="00874EE5">
        <w:rPr>
          <w:rFonts w:ascii="Arial" w:hAnsi="Arial" w:cs="Arial"/>
          <w:b/>
          <w:sz w:val="24"/>
          <w:szCs w:val="24"/>
        </w:rPr>
        <w:tab/>
      </w:r>
      <w:r w:rsidRPr="00874EE5">
        <w:rPr>
          <w:rFonts w:ascii="Arial" w:hAnsi="Arial" w:cs="Arial"/>
          <w:b/>
          <w:sz w:val="24"/>
          <w:szCs w:val="24"/>
        </w:rPr>
        <w:tab/>
        <w:t>Best Practices in Assessment (continued)</w:t>
      </w:r>
    </w:p>
    <w:p w14:paraId="13D27F13" w14:textId="586E9C7B" w:rsidR="00C549A7" w:rsidRDefault="00C549A7" w:rsidP="00CB0E47">
      <w:pPr>
        <w:tabs>
          <w:tab w:val="left" w:pos="180"/>
        </w:tabs>
        <w:ind w:right="-1080"/>
        <w:rPr>
          <w:rFonts w:ascii="Arial" w:hAnsi="Arial" w:cs="Arial"/>
          <w:b/>
          <w:sz w:val="24"/>
          <w:szCs w:val="24"/>
        </w:rPr>
      </w:pPr>
      <w:r>
        <w:rPr>
          <w:rFonts w:ascii="Arial" w:hAnsi="Arial" w:cs="Arial"/>
          <w:b/>
          <w:sz w:val="24"/>
          <w:szCs w:val="24"/>
        </w:rPr>
        <w:t>3/12/24</w:t>
      </w:r>
      <w:r>
        <w:rPr>
          <w:rFonts w:ascii="Arial" w:hAnsi="Arial" w:cs="Arial"/>
          <w:b/>
          <w:sz w:val="24"/>
          <w:szCs w:val="24"/>
        </w:rPr>
        <w:tab/>
      </w:r>
      <w:r>
        <w:rPr>
          <w:rFonts w:ascii="Arial" w:hAnsi="Arial" w:cs="Arial"/>
          <w:b/>
          <w:sz w:val="24"/>
          <w:szCs w:val="24"/>
        </w:rPr>
        <w:tab/>
        <w:t>Best Practices in Assessment (continued)</w:t>
      </w:r>
    </w:p>
    <w:p w14:paraId="1785BB18" w14:textId="1522AA26" w:rsidR="00C549A7" w:rsidRDefault="00C549A7" w:rsidP="00C549A7">
      <w:pPr>
        <w:pStyle w:val="NoSpacing"/>
        <w:rPr>
          <w:rFonts w:ascii="Arial" w:hAnsi="Arial" w:cs="Arial"/>
          <w:sz w:val="24"/>
          <w:szCs w:val="24"/>
        </w:rPr>
      </w:pPr>
      <w:r>
        <w:rPr>
          <w:rFonts w:ascii="Arial" w:hAnsi="Arial" w:cs="Arial"/>
          <w:sz w:val="24"/>
          <w:szCs w:val="24"/>
        </w:rPr>
        <w:t>3/14/24</w:t>
      </w:r>
      <w:r>
        <w:rPr>
          <w:rFonts w:ascii="Arial" w:hAnsi="Arial" w:cs="Arial"/>
          <w:sz w:val="24"/>
          <w:szCs w:val="24"/>
        </w:rPr>
        <w:tab/>
      </w:r>
      <w:r>
        <w:rPr>
          <w:rFonts w:ascii="Arial" w:hAnsi="Arial" w:cs="Arial"/>
          <w:sz w:val="24"/>
          <w:szCs w:val="24"/>
        </w:rPr>
        <w:tab/>
        <w:t>No class—Dr. R. presenting at CSHA—work on assignment</w:t>
      </w:r>
    </w:p>
    <w:p w14:paraId="6DE61FA3" w14:textId="3058A263" w:rsidR="00C549A7" w:rsidRDefault="00C549A7" w:rsidP="00C549A7">
      <w:pPr>
        <w:pStyle w:val="NoSpacing"/>
        <w:rPr>
          <w:rFonts w:ascii="Arial" w:hAnsi="Arial" w:cs="Arial"/>
          <w:sz w:val="24"/>
          <w:szCs w:val="24"/>
        </w:rPr>
      </w:pPr>
    </w:p>
    <w:p w14:paraId="538DB3B2" w14:textId="77777777" w:rsidR="00C549A7" w:rsidRDefault="00C549A7" w:rsidP="00C549A7">
      <w:pPr>
        <w:pStyle w:val="NoSpacing"/>
        <w:rPr>
          <w:rFonts w:ascii="Arial" w:hAnsi="Arial" w:cs="Arial"/>
          <w:sz w:val="24"/>
          <w:szCs w:val="24"/>
        </w:rPr>
      </w:pPr>
      <w:r>
        <w:rPr>
          <w:rFonts w:ascii="Arial" w:hAnsi="Arial" w:cs="Arial"/>
          <w:sz w:val="24"/>
          <w:szCs w:val="24"/>
        </w:rPr>
        <w:t xml:space="preserve">SPRING BREAK—ENJOY! </w:t>
      </w:r>
      <w:r w:rsidRPr="00874EE5">
        <w:rPr>
          <w:rFonts w:ascii="Arial" w:hAnsi="Arial" w:cs="Arial"/>
          <w:sz w:val="24"/>
          <w:szCs w:val="24"/>
        </w:rPr>
        <w:sym w:font="Wingdings" w:char="F04A"/>
      </w:r>
    </w:p>
    <w:p w14:paraId="535A8ADA" w14:textId="77777777" w:rsidR="00C549A7" w:rsidRDefault="00C549A7" w:rsidP="00C549A7">
      <w:pPr>
        <w:pStyle w:val="NoSpacing"/>
        <w:rPr>
          <w:rFonts w:ascii="Arial" w:hAnsi="Arial" w:cs="Arial"/>
          <w:sz w:val="24"/>
          <w:szCs w:val="24"/>
        </w:rPr>
      </w:pPr>
    </w:p>
    <w:p w14:paraId="64AF8C46" w14:textId="73023925" w:rsidR="009F18B7" w:rsidRPr="00A63C16" w:rsidRDefault="00D45CAA" w:rsidP="009F18B7">
      <w:pPr>
        <w:rPr>
          <w:rFonts w:ascii="Arial" w:hAnsi="Arial" w:cs="Arial"/>
          <w:b/>
          <w:sz w:val="24"/>
          <w:szCs w:val="24"/>
        </w:rPr>
      </w:pPr>
      <w:r>
        <w:rPr>
          <w:rFonts w:ascii="Arial" w:hAnsi="Arial" w:cs="Arial"/>
          <w:sz w:val="24"/>
          <w:szCs w:val="24"/>
        </w:rPr>
        <w:t>3/</w:t>
      </w:r>
      <w:r w:rsidR="00C549A7">
        <w:rPr>
          <w:rFonts w:ascii="Arial" w:hAnsi="Arial" w:cs="Arial"/>
          <w:sz w:val="24"/>
          <w:szCs w:val="24"/>
        </w:rPr>
        <w:t>26</w:t>
      </w:r>
      <w:r w:rsidR="009D76E0">
        <w:rPr>
          <w:rFonts w:ascii="Arial" w:hAnsi="Arial" w:cs="Arial"/>
          <w:sz w:val="24"/>
          <w:szCs w:val="24"/>
        </w:rPr>
        <w:t>/24</w:t>
      </w:r>
      <w:r w:rsidR="008E2AB7" w:rsidRPr="000D7363">
        <w:rPr>
          <w:rFonts w:ascii="Arial" w:hAnsi="Arial" w:cs="Arial"/>
          <w:sz w:val="24"/>
          <w:szCs w:val="24"/>
        </w:rPr>
        <w:tab/>
      </w:r>
      <w:r w:rsidR="008E2AB7" w:rsidRPr="000D7363">
        <w:rPr>
          <w:rFonts w:ascii="Arial" w:hAnsi="Arial" w:cs="Arial"/>
          <w:sz w:val="24"/>
          <w:szCs w:val="24"/>
        </w:rPr>
        <w:tab/>
      </w:r>
      <w:r w:rsidR="008E2AB7" w:rsidRPr="00A63C16">
        <w:rPr>
          <w:rFonts w:ascii="Arial" w:hAnsi="Arial" w:cs="Arial"/>
          <w:b/>
          <w:sz w:val="24"/>
          <w:szCs w:val="24"/>
        </w:rPr>
        <w:t xml:space="preserve">Guest speaker Dr. </w:t>
      </w:r>
      <w:r w:rsidR="009F18B7" w:rsidRPr="00A63C16">
        <w:rPr>
          <w:rFonts w:ascii="Arial" w:hAnsi="Arial" w:cs="Arial"/>
          <w:b/>
          <w:sz w:val="24"/>
          <w:szCs w:val="24"/>
        </w:rPr>
        <w:t>Valencia Perry</w:t>
      </w:r>
      <w:r w:rsidR="008E2AB7" w:rsidRPr="00A63C16">
        <w:rPr>
          <w:rFonts w:ascii="Arial" w:hAnsi="Arial" w:cs="Arial"/>
          <w:b/>
          <w:sz w:val="24"/>
          <w:szCs w:val="24"/>
        </w:rPr>
        <w:t>, Howard University</w:t>
      </w:r>
    </w:p>
    <w:p w14:paraId="1C753B59" w14:textId="763F2149" w:rsidR="009D76E0" w:rsidRPr="000D7363" w:rsidRDefault="008E2AB7" w:rsidP="001F4DB9">
      <w:pPr>
        <w:ind w:left="2160"/>
        <w:rPr>
          <w:rFonts w:ascii="Arial" w:hAnsi="Arial" w:cs="Arial"/>
          <w:sz w:val="24"/>
          <w:szCs w:val="24"/>
        </w:rPr>
      </w:pPr>
      <w:r w:rsidRPr="000D7363">
        <w:rPr>
          <w:rFonts w:ascii="Arial" w:hAnsi="Arial" w:cs="Arial"/>
          <w:sz w:val="24"/>
          <w:szCs w:val="24"/>
        </w:rPr>
        <w:t>Using language sampling and reading assessment with the EL population</w:t>
      </w:r>
    </w:p>
    <w:p w14:paraId="067045BD" w14:textId="0C678078" w:rsidR="008E2AB7" w:rsidRPr="000D7363" w:rsidRDefault="00D45CAA" w:rsidP="008E2AB7">
      <w:pPr>
        <w:tabs>
          <w:tab w:val="left" w:pos="180"/>
        </w:tabs>
        <w:ind w:right="-1080"/>
        <w:rPr>
          <w:rFonts w:ascii="Arial" w:hAnsi="Arial" w:cs="Arial"/>
          <w:i/>
          <w:sz w:val="24"/>
          <w:szCs w:val="24"/>
        </w:rPr>
      </w:pPr>
      <w:r>
        <w:rPr>
          <w:rFonts w:ascii="Arial" w:hAnsi="Arial" w:cs="Arial"/>
          <w:sz w:val="24"/>
          <w:szCs w:val="24"/>
        </w:rPr>
        <w:t>3/</w:t>
      </w:r>
      <w:r w:rsidR="00C549A7">
        <w:rPr>
          <w:rFonts w:ascii="Arial" w:hAnsi="Arial" w:cs="Arial"/>
          <w:sz w:val="24"/>
          <w:szCs w:val="24"/>
        </w:rPr>
        <w:t>28</w:t>
      </w:r>
      <w:r w:rsidR="008E2AB7" w:rsidRPr="000D7363">
        <w:rPr>
          <w:rFonts w:ascii="Arial" w:hAnsi="Arial" w:cs="Arial"/>
          <w:sz w:val="24"/>
          <w:szCs w:val="24"/>
        </w:rPr>
        <w:t>/2</w:t>
      </w:r>
      <w:r w:rsidR="00291FE4">
        <w:rPr>
          <w:rFonts w:ascii="Arial" w:hAnsi="Arial" w:cs="Arial"/>
          <w:sz w:val="24"/>
          <w:szCs w:val="24"/>
        </w:rPr>
        <w:t>4</w:t>
      </w:r>
      <w:r w:rsidR="008E2AB7" w:rsidRPr="000D7363">
        <w:rPr>
          <w:rFonts w:ascii="Arial" w:hAnsi="Arial" w:cs="Arial"/>
          <w:sz w:val="24"/>
          <w:szCs w:val="24"/>
        </w:rPr>
        <w:tab/>
      </w:r>
      <w:r w:rsidR="008E2AB7" w:rsidRPr="000D7363">
        <w:rPr>
          <w:rFonts w:ascii="Arial" w:hAnsi="Arial" w:cs="Arial"/>
          <w:sz w:val="24"/>
          <w:szCs w:val="24"/>
        </w:rPr>
        <w:tab/>
      </w:r>
      <w:r w:rsidR="00757CC3">
        <w:rPr>
          <w:rFonts w:ascii="Arial" w:hAnsi="Arial" w:cs="Arial"/>
          <w:b/>
          <w:sz w:val="24"/>
          <w:szCs w:val="24"/>
        </w:rPr>
        <w:t>Assessment Alternatives</w:t>
      </w:r>
      <w:r w:rsidR="00A63C16">
        <w:rPr>
          <w:rFonts w:ascii="Arial" w:hAnsi="Arial" w:cs="Arial"/>
          <w:b/>
          <w:sz w:val="24"/>
          <w:szCs w:val="24"/>
        </w:rPr>
        <w:t xml:space="preserve"> for Ensuring Appropriate Curriculum Access</w:t>
      </w:r>
    </w:p>
    <w:p w14:paraId="1C301F02" w14:textId="65EADABE" w:rsidR="008E2AB7" w:rsidRPr="00285AAB" w:rsidRDefault="00874EE5" w:rsidP="00285AAB">
      <w:pPr>
        <w:pStyle w:val="NoSpacing"/>
        <w:rPr>
          <w:rFonts w:ascii="Arial" w:hAnsi="Arial" w:cs="Arial"/>
          <w:sz w:val="24"/>
          <w:szCs w:val="24"/>
        </w:rPr>
      </w:pPr>
      <w:r>
        <w:rPr>
          <w:b/>
        </w:rPr>
        <w:tab/>
      </w:r>
      <w:r>
        <w:rPr>
          <w:b/>
        </w:rPr>
        <w:tab/>
      </w:r>
      <w:r>
        <w:rPr>
          <w:b/>
        </w:rPr>
        <w:tab/>
      </w:r>
      <w:r w:rsidR="008E2AB7" w:rsidRPr="00285AAB">
        <w:rPr>
          <w:rFonts w:ascii="Arial" w:hAnsi="Arial" w:cs="Arial"/>
          <w:sz w:val="24"/>
          <w:szCs w:val="24"/>
        </w:rPr>
        <w:t>Narrative assessment and analysis</w:t>
      </w:r>
    </w:p>
    <w:p w14:paraId="7D223DCE" w14:textId="04826B57" w:rsidR="008E2AB7" w:rsidRPr="00285AAB" w:rsidRDefault="00874EE5" w:rsidP="00285AAB">
      <w:pPr>
        <w:pStyle w:val="No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Portfo</w:t>
      </w:r>
      <w:r w:rsidR="008E2AB7" w:rsidRPr="00285AAB">
        <w:rPr>
          <w:rFonts w:ascii="Arial" w:hAnsi="Arial" w:cs="Arial"/>
          <w:sz w:val="24"/>
          <w:szCs w:val="24"/>
        </w:rPr>
        <w:t>lio and curriculum-based assessment</w:t>
      </w:r>
    </w:p>
    <w:p w14:paraId="25A9FCE0" w14:textId="2A2C86FC" w:rsidR="008E2AB7" w:rsidRPr="00285AAB" w:rsidRDefault="00874EE5" w:rsidP="00285AAB">
      <w:pPr>
        <w:pStyle w:val="NoSpacing"/>
        <w:ind w:right="-54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E2AB7" w:rsidRPr="00285AAB">
        <w:rPr>
          <w:rFonts w:ascii="Arial" w:hAnsi="Arial" w:cs="Arial"/>
          <w:sz w:val="24"/>
          <w:szCs w:val="24"/>
        </w:rPr>
        <w:t xml:space="preserve">Bilingual support personnel:  utilizing the services of interpreters </w:t>
      </w:r>
    </w:p>
    <w:p w14:paraId="0556ECBA" w14:textId="70A32674" w:rsidR="008E2AB7" w:rsidRPr="00285AAB" w:rsidRDefault="00874EE5" w:rsidP="00285AA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85AAB">
        <w:rPr>
          <w:rFonts w:ascii="Arial" w:hAnsi="Arial" w:cs="Arial"/>
          <w:sz w:val="24"/>
          <w:szCs w:val="24"/>
        </w:rPr>
        <w:t>Assessment of working memory</w:t>
      </w:r>
    </w:p>
    <w:p w14:paraId="3DA53F8F" w14:textId="36E7EA60" w:rsidR="009F18B7" w:rsidRDefault="00874EE5" w:rsidP="00285AA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E2AB7" w:rsidRPr="00285AAB">
        <w:rPr>
          <w:rFonts w:ascii="Arial" w:hAnsi="Arial" w:cs="Arial"/>
          <w:sz w:val="24"/>
          <w:szCs w:val="24"/>
        </w:rPr>
        <w:t>Working with multidisciplinary teams</w:t>
      </w:r>
    </w:p>
    <w:p w14:paraId="26B94480" w14:textId="77777777" w:rsidR="00874EE5" w:rsidRDefault="00874EE5" w:rsidP="00285AAB">
      <w:pPr>
        <w:pStyle w:val="NoSpacing"/>
        <w:rPr>
          <w:rFonts w:ascii="Arial" w:hAnsi="Arial" w:cs="Arial"/>
          <w:sz w:val="24"/>
          <w:szCs w:val="24"/>
        </w:rPr>
      </w:pPr>
    </w:p>
    <w:p w14:paraId="3033AAA0" w14:textId="0BE6EACF" w:rsidR="00874EE5" w:rsidRDefault="00874EE5" w:rsidP="00285AAB">
      <w:pPr>
        <w:pStyle w:val="NoSpacing"/>
        <w:rPr>
          <w:rFonts w:ascii="Arial" w:hAnsi="Arial" w:cs="Arial"/>
          <w:sz w:val="24"/>
          <w:szCs w:val="24"/>
        </w:rPr>
      </w:pPr>
    </w:p>
    <w:p w14:paraId="34CAC730" w14:textId="13FE170D" w:rsidR="00874EE5" w:rsidRDefault="00C549A7" w:rsidP="00874EE5">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4/2/24</w:t>
      </w:r>
      <w:r w:rsidR="00874EE5">
        <w:rPr>
          <w:rFonts w:ascii="Arial" w:hAnsi="Arial" w:cs="Arial"/>
          <w:sz w:val="24"/>
          <w:szCs w:val="24"/>
        </w:rPr>
        <w:tab/>
      </w:r>
      <w:r w:rsidR="00874EE5">
        <w:rPr>
          <w:rFonts w:ascii="Arial" w:hAnsi="Arial" w:cs="Arial"/>
          <w:sz w:val="24"/>
          <w:szCs w:val="24"/>
        </w:rPr>
        <w:tab/>
        <w:t>Test 2</w:t>
      </w:r>
    </w:p>
    <w:p w14:paraId="2CF5250C" w14:textId="77777777" w:rsidR="00874EE5" w:rsidRDefault="00874EE5" w:rsidP="00285AAB">
      <w:pPr>
        <w:pStyle w:val="NoSpacing"/>
        <w:rPr>
          <w:rFonts w:ascii="Arial" w:hAnsi="Arial" w:cs="Arial"/>
          <w:sz w:val="24"/>
          <w:szCs w:val="24"/>
        </w:rPr>
      </w:pPr>
    </w:p>
    <w:p w14:paraId="7458FFF9" w14:textId="3B680139" w:rsidR="004C3E20" w:rsidRPr="000D7363" w:rsidRDefault="00C549A7" w:rsidP="00A63C16">
      <w:pPr>
        <w:ind w:left="2160" w:hanging="2160"/>
        <w:rPr>
          <w:rFonts w:ascii="Arial" w:hAnsi="Arial" w:cs="Arial"/>
          <w:sz w:val="24"/>
          <w:szCs w:val="24"/>
        </w:rPr>
      </w:pPr>
      <w:r>
        <w:rPr>
          <w:rFonts w:ascii="Arial" w:hAnsi="Arial" w:cs="Arial"/>
          <w:sz w:val="24"/>
          <w:szCs w:val="24"/>
        </w:rPr>
        <w:t>4/4/24</w:t>
      </w:r>
      <w:r w:rsidR="00A63C16">
        <w:rPr>
          <w:rFonts w:ascii="Arial" w:hAnsi="Arial" w:cs="Arial"/>
          <w:sz w:val="24"/>
          <w:szCs w:val="24"/>
        </w:rPr>
        <w:tab/>
      </w:r>
      <w:r w:rsidR="009F18B7" w:rsidRPr="000D7363">
        <w:rPr>
          <w:rFonts w:ascii="Arial" w:hAnsi="Arial" w:cs="Arial"/>
          <w:b/>
          <w:sz w:val="24"/>
          <w:szCs w:val="24"/>
        </w:rPr>
        <w:t>B</w:t>
      </w:r>
      <w:r w:rsidR="004C3E20" w:rsidRPr="000D7363">
        <w:rPr>
          <w:rFonts w:ascii="Arial" w:hAnsi="Arial" w:cs="Arial"/>
          <w:b/>
          <w:sz w:val="24"/>
          <w:szCs w:val="24"/>
        </w:rPr>
        <w:t>uilding Narrative Skills of Diverse Learners with DLD</w:t>
      </w:r>
      <w:r w:rsidR="00A63C16">
        <w:rPr>
          <w:rFonts w:ascii="Arial" w:hAnsi="Arial" w:cs="Arial"/>
          <w:b/>
          <w:sz w:val="24"/>
          <w:szCs w:val="24"/>
        </w:rPr>
        <w:t xml:space="preserve"> to Strengthen Connection to the Curriculum</w:t>
      </w:r>
    </w:p>
    <w:p w14:paraId="13155028" w14:textId="5E334275" w:rsidR="004C3E20" w:rsidRPr="000D7363" w:rsidRDefault="004C3E20" w:rsidP="009F18B7">
      <w:pPr>
        <w:rPr>
          <w:rFonts w:ascii="Arial" w:hAnsi="Arial" w:cs="Arial"/>
          <w:i/>
          <w:sz w:val="24"/>
          <w:szCs w:val="24"/>
        </w:rPr>
      </w:pPr>
      <w:r w:rsidRPr="000D7363">
        <w:rPr>
          <w:rFonts w:ascii="Arial" w:hAnsi="Arial" w:cs="Arial"/>
          <w:sz w:val="24"/>
          <w:szCs w:val="24"/>
        </w:rPr>
        <w:tab/>
      </w:r>
      <w:r w:rsidRPr="000D7363">
        <w:rPr>
          <w:rFonts w:ascii="Arial" w:hAnsi="Arial" w:cs="Arial"/>
          <w:sz w:val="24"/>
          <w:szCs w:val="24"/>
        </w:rPr>
        <w:tab/>
      </w:r>
      <w:r w:rsidRPr="000D7363">
        <w:rPr>
          <w:rFonts w:ascii="Arial" w:hAnsi="Arial" w:cs="Arial"/>
          <w:sz w:val="24"/>
          <w:szCs w:val="24"/>
        </w:rPr>
        <w:tab/>
      </w:r>
      <w:r w:rsidRPr="000D7363">
        <w:rPr>
          <w:rFonts w:ascii="Arial" w:hAnsi="Arial" w:cs="Arial"/>
          <w:i/>
          <w:sz w:val="24"/>
          <w:szCs w:val="24"/>
        </w:rPr>
        <w:t>Ukrainetz chapter 9</w:t>
      </w:r>
    </w:p>
    <w:p w14:paraId="4630054D" w14:textId="2FCA6D96" w:rsidR="004C3E20" w:rsidRPr="000D7363" w:rsidRDefault="00D45CAA" w:rsidP="00A63C16">
      <w:pPr>
        <w:ind w:left="2160" w:hanging="2160"/>
        <w:rPr>
          <w:rFonts w:ascii="Arial" w:hAnsi="Arial" w:cs="Arial"/>
          <w:b/>
          <w:sz w:val="24"/>
          <w:szCs w:val="24"/>
        </w:rPr>
      </w:pPr>
      <w:r>
        <w:rPr>
          <w:rFonts w:ascii="Arial" w:hAnsi="Arial" w:cs="Arial"/>
          <w:sz w:val="24"/>
          <w:szCs w:val="24"/>
        </w:rPr>
        <w:t>4</w:t>
      </w:r>
      <w:r w:rsidR="001F4DB9">
        <w:rPr>
          <w:rFonts w:ascii="Arial" w:hAnsi="Arial" w:cs="Arial"/>
          <w:sz w:val="24"/>
          <w:szCs w:val="24"/>
        </w:rPr>
        <w:t>/</w:t>
      </w:r>
      <w:r w:rsidR="00C549A7">
        <w:rPr>
          <w:rFonts w:ascii="Arial" w:hAnsi="Arial" w:cs="Arial"/>
          <w:sz w:val="24"/>
          <w:szCs w:val="24"/>
        </w:rPr>
        <w:t>9/24</w:t>
      </w:r>
      <w:r w:rsidR="00A63C16">
        <w:rPr>
          <w:rFonts w:ascii="Arial" w:hAnsi="Arial" w:cs="Arial"/>
          <w:sz w:val="24"/>
          <w:szCs w:val="24"/>
        </w:rPr>
        <w:tab/>
      </w:r>
      <w:r w:rsidR="004C3E20" w:rsidRPr="000D7363">
        <w:rPr>
          <w:rFonts w:ascii="Arial" w:hAnsi="Arial" w:cs="Arial"/>
          <w:b/>
          <w:sz w:val="24"/>
          <w:szCs w:val="24"/>
        </w:rPr>
        <w:t>Fundamentals of Reading</w:t>
      </w:r>
      <w:r w:rsidR="00A63C16">
        <w:rPr>
          <w:rFonts w:ascii="Arial" w:hAnsi="Arial" w:cs="Arial"/>
          <w:b/>
          <w:sz w:val="24"/>
          <w:szCs w:val="24"/>
        </w:rPr>
        <w:t>: Increasing Access to Written Language in the Curriculum</w:t>
      </w:r>
    </w:p>
    <w:p w14:paraId="635AA9C4" w14:textId="7085B2CE" w:rsidR="004C3E20" w:rsidRPr="000D7363" w:rsidRDefault="004C3E20" w:rsidP="009F18B7">
      <w:pPr>
        <w:rPr>
          <w:rFonts w:ascii="Arial" w:hAnsi="Arial" w:cs="Arial"/>
          <w:i/>
          <w:sz w:val="24"/>
          <w:szCs w:val="24"/>
        </w:rPr>
      </w:pPr>
      <w:r w:rsidRPr="000D7363">
        <w:rPr>
          <w:rFonts w:ascii="Arial" w:hAnsi="Arial" w:cs="Arial"/>
          <w:sz w:val="24"/>
          <w:szCs w:val="24"/>
        </w:rPr>
        <w:tab/>
      </w:r>
      <w:r w:rsidRPr="000D7363">
        <w:rPr>
          <w:rFonts w:ascii="Arial" w:hAnsi="Arial" w:cs="Arial"/>
          <w:sz w:val="24"/>
          <w:szCs w:val="24"/>
        </w:rPr>
        <w:tab/>
      </w:r>
      <w:r w:rsidRPr="000D7363">
        <w:rPr>
          <w:rFonts w:ascii="Arial" w:hAnsi="Arial" w:cs="Arial"/>
          <w:sz w:val="24"/>
          <w:szCs w:val="24"/>
        </w:rPr>
        <w:tab/>
      </w:r>
      <w:r w:rsidRPr="000D7363">
        <w:rPr>
          <w:rFonts w:ascii="Arial" w:hAnsi="Arial" w:cs="Arial"/>
          <w:i/>
          <w:sz w:val="24"/>
          <w:szCs w:val="24"/>
        </w:rPr>
        <w:t>Ukrainetz chapter 13</w:t>
      </w:r>
    </w:p>
    <w:p w14:paraId="4421A041" w14:textId="6336C1BF" w:rsidR="001B252C" w:rsidRDefault="00D45CAA" w:rsidP="004C3E20">
      <w:pPr>
        <w:tabs>
          <w:tab w:val="left" w:pos="180"/>
        </w:tabs>
        <w:ind w:left="2160" w:right="-1080" w:hanging="2160"/>
        <w:rPr>
          <w:rFonts w:ascii="Arial" w:hAnsi="Arial" w:cs="Arial"/>
          <w:sz w:val="24"/>
          <w:szCs w:val="24"/>
        </w:rPr>
      </w:pPr>
      <w:r>
        <w:rPr>
          <w:rFonts w:ascii="Arial" w:hAnsi="Arial" w:cs="Arial"/>
          <w:sz w:val="24"/>
          <w:szCs w:val="24"/>
        </w:rPr>
        <w:t>4/</w:t>
      </w:r>
      <w:r w:rsidR="00C549A7">
        <w:rPr>
          <w:rFonts w:ascii="Arial" w:hAnsi="Arial" w:cs="Arial"/>
          <w:sz w:val="24"/>
          <w:szCs w:val="24"/>
        </w:rPr>
        <w:t>11/24</w:t>
      </w:r>
      <w:r w:rsidR="004C3E20" w:rsidRPr="000D7363">
        <w:rPr>
          <w:rFonts w:ascii="Arial" w:hAnsi="Arial" w:cs="Arial"/>
          <w:sz w:val="24"/>
          <w:szCs w:val="24"/>
        </w:rPr>
        <w:tab/>
      </w:r>
      <w:r w:rsidR="001B252C" w:rsidRPr="001B252C">
        <w:rPr>
          <w:rFonts w:ascii="Arial" w:hAnsi="Arial" w:cs="Arial"/>
          <w:b/>
          <w:sz w:val="24"/>
          <w:szCs w:val="24"/>
        </w:rPr>
        <w:t>Curriculum-Based Service Delivery and Foundations of Intervention</w:t>
      </w:r>
    </w:p>
    <w:p w14:paraId="27B5D764" w14:textId="36F8570A" w:rsidR="004C3E20" w:rsidRPr="00E93AE4" w:rsidRDefault="00E93AE4" w:rsidP="00E93AE4">
      <w:pPr>
        <w:pStyle w:val="NoSpacing"/>
        <w:rPr>
          <w:rFonts w:ascii="Arial" w:hAnsi="Arial" w:cs="Arial"/>
          <w:sz w:val="24"/>
          <w:szCs w:val="24"/>
        </w:rPr>
      </w:pPr>
      <w:r>
        <w:tab/>
      </w:r>
      <w:r>
        <w:tab/>
      </w:r>
      <w:r>
        <w:tab/>
      </w:r>
      <w:r w:rsidR="004C3E20" w:rsidRPr="00E93AE4">
        <w:rPr>
          <w:rFonts w:ascii="Arial" w:hAnsi="Arial" w:cs="Arial"/>
          <w:sz w:val="24"/>
          <w:szCs w:val="24"/>
        </w:rPr>
        <w:t>National laws and policies impacting intervention</w:t>
      </w:r>
      <w:r w:rsidR="004C3E20" w:rsidRPr="00E93AE4">
        <w:rPr>
          <w:rFonts w:ascii="Arial" w:hAnsi="Arial" w:cs="Arial"/>
          <w:sz w:val="24"/>
          <w:szCs w:val="24"/>
        </w:rPr>
        <w:tab/>
      </w:r>
    </w:p>
    <w:p w14:paraId="0614CE8E" w14:textId="0EC41B6F" w:rsidR="004C3E20" w:rsidRPr="00E93AE4" w:rsidRDefault="00E93AE4" w:rsidP="00E93AE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C3E20" w:rsidRPr="00E93AE4">
        <w:rPr>
          <w:rFonts w:ascii="Arial" w:hAnsi="Arial" w:cs="Arial"/>
          <w:sz w:val="24"/>
          <w:szCs w:val="24"/>
        </w:rPr>
        <w:t>Incorporating principles of multiculturalism</w:t>
      </w:r>
    </w:p>
    <w:p w14:paraId="6744CC0A" w14:textId="62E6E81F" w:rsidR="004C3E20" w:rsidRPr="00E93AE4" w:rsidRDefault="00E93AE4" w:rsidP="00E93AE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C3E20" w:rsidRPr="00E93AE4">
        <w:rPr>
          <w:rFonts w:ascii="Arial" w:hAnsi="Arial" w:cs="Arial"/>
          <w:sz w:val="24"/>
          <w:szCs w:val="24"/>
        </w:rPr>
        <w:t>Selecting appropriate goals, materials, and educational settings</w:t>
      </w:r>
    </w:p>
    <w:p w14:paraId="5110D354" w14:textId="12B92021" w:rsidR="004C3E20" w:rsidRPr="00E93AE4" w:rsidRDefault="00E93AE4" w:rsidP="00E93AE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C3E20" w:rsidRPr="00E93AE4">
        <w:rPr>
          <w:rFonts w:ascii="Arial" w:hAnsi="Arial" w:cs="Arial"/>
          <w:sz w:val="24"/>
          <w:szCs w:val="24"/>
        </w:rPr>
        <w:t>Alternatives for EL children; ESL, bilingual education options</w:t>
      </w:r>
    </w:p>
    <w:p w14:paraId="29D85D9B" w14:textId="16C15685" w:rsidR="000B2536" w:rsidRDefault="000B2536" w:rsidP="00E93AE4">
      <w:pPr>
        <w:pStyle w:val="NoSpacing"/>
        <w:rPr>
          <w:rFonts w:ascii="Arial" w:hAnsi="Arial" w:cs="Arial"/>
          <w:sz w:val="24"/>
          <w:szCs w:val="24"/>
        </w:rPr>
      </w:pPr>
      <w:r w:rsidRPr="00E93AE4">
        <w:rPr>
          <w:rFonts w:ascii="Arial" w:hAnsi="Arial" w:cs="Arial"/>
          <w:sz w:val="24"/>
          <w:szCs w:val="24"/>
        </w:rPr>
        <w:tab/>
      </w:r>
      <w:r w:rsidRPr="00E93AE4">
        <w:rPr>
          <w:rFonts w:ascii="Arial" w:hAnsi="Arial" w:cs="Arial"/>
          <w:sz w:val="24"/>
          <w:szCs w:val="24"/>
        </w:rPr>
        <w:tab/>
      </w:r>
      <w:r w:rsidRPr="00E93AE4">
        <w:rPr>
          <w:rFonts w:ascii="Arial" w:hAnsi="Arial" w:cs="Arial"/>
          <w:sz w:val="24"/>
          <w:szCs w:val="24"/>
        </w:rPr>
        <w:tab/>
        <w:t>Working with families; empowering family involvement</w:t>
      </w:r>
    </w:p>
    <w:p w14:paraId="1220DA8D" w14:textId="77777777" w:rsidR="00E93AE4" w:rsidRPr="00E93AE4" w:rsidRDefault="00E93AE4" w:rsidP="00E93AE4">
      <w:pPr>
        <w:pStyle w:val="NoSpacing"/>
        <w:rPr>
          <w:rFonts w:ascii="Arial" w:hAnsi="Arial" w:cs="Arial"/>
          <w:sz w:val="24"/>
          <w:szCs w:val="24"/>
        </w:rPr>
      </w:pPr>
    </w:p>
    <w:p w14:paraId="316D2CD5" w14:textId="665FFA39" w:rsidR="004C3E20" w:rsidRDefault="004C3E20" w:rsidP="009F18B7">
      <w:pPr>
        <w:rPr>
          <w:rFonts w:ascii="Arial" w:hAnsi="Arial" w:cs="Arial"/>
          <w:i/>
          <w:sz w:val="24"/>
          <w:szCs w:val="24"/>
        </w:rPr>
      </w:pPr>
      <w:r w:rsidRPr="000D7363">
        <w:rPr>
          <w:rFonts w:ascii="Arial" w:hAnsi="Arial" w:cs="Arial"/>
          <w:sz w:val="24"/>
          <w:szCs w:val="24"/>
        </w:rPr>
        <w:tab/>
      </w:r>
      <w:r w:rsidRPr="000D7363">
        <w:rPr>
          <w:rFonts w:ascii="Arial" w:hAnsi="Arial" w:cs="Arial"/>
          <w:sz w:val="24"/>
          <w:szCs w:val="24"/>
        </w:rPr>
        <w:tab/>
      </w:r>
      <w:r w:rsidRPr="000D7363">
        <w:rPr>
          <w:rFonts w:ascii="Arial" w:hAnsi="Arial" w:cs="Arial"/>
          <w:sz w:val="24"/>
          <w:szCs w:val="24"/>
        </w:rPr>
        <w:tab/>
      </w:r>
      <w:r w:rsidRPr="000D7363">
        <w:rPr>
          <w:rFonts w:ascii="Arial" w:hAnsi="Arial" w:cs="Arial"/>
          <w:i/>
          <w:sz w:val="24"/>
          <w:szCs w:val="24"/>
        </w:rPr>
        <w:t>Roseberry-McKibbin ch. 13</w:t>
      </w:r>
    </w:p>
    <w:p w14:paraId="0B0F4157" w14:textId="6E6B9764" w:rsidR="00045617" w:rsidRPr="00045617" w:rsidRDefault="00045617" w:rsidP="009F18B7">
      <w:pPr>
        <w:rPr>
          <w:rFonts w:ascii="Arial" w:hAnsi="Arial" w:cs="Arial"/>
          <w:b/>
          <w:bCs/>
          <w:iCs/>
          <w:sz w:val="24"/>
          <w:szCs w:val="24"/>
        </w:rPr>
      </w:pPr>
      <w:r>
        <w:rPr>
          <w:rFonts w:ascii="Arial" w:hAnsi="Arial" w:cs="Arial"/>
          <w:iCs/>
          <w:sz w:val="24"/>
          <w:szCs w:val="24"/>
        </w:rPr>
        <w:t>4/</w:t>
      </w:r>
      <w:r w:rsidR="00C549A7">
        <w:rPr>
          <w:rFonts w:ascii="Arial" w:hAnsi="Arial" w:cs="Arial"/>
          <w:iCs/>
          <w:sz w:val="24"/>
          <w:szCs w:val="24"/>
        </w:rPr>
        <w:t>16/24</w:t>
      </w:r>
      <w:r>
        <w:rPr>
          <w:rFonts w:ascii="Arial" w:hAnsi="Arial" w:cs="Arial"/>
          <w:iCs/>
          <w:sz w:val="24"/>
          <w:szCs w:val="24"/>
        </w:rPr>
        <w:tab/>
      </w:r>
      <w:r>
        <w:rPr>
          <w:rFonts w:ascii="Arial" w:hAnsi="Arial" w:cs="Arial"/>
          <w:iCs/>
          <w:sz w:val="24"/>
          <w:szCs w:val="24"/>
        </w:rPr>
        <w:tab/>
      </w:r>
      <w:r w:rsidRPr="00045617">
        <w:rPr>
          <w:rFonts w:ascii="Arial" w:hAnsi="Arial" w:cs="Arial"/>
          <w:b/>
          <w:bCs/>
          <w:iCs/>
          <w:sz w:val="24"/>
          <w:szCs w:val="24"/>
        </w:rPr>
        <w:t>Foundations continued</w:t>
      </w:r>
    </w:p>
    <w:p w14:paraId="6E80998C" w14:textId="140A6905" w:rsidR="003E3C87" w:rsidRPr="000D7363" w:rsidRDefault="00D45CAA" w:rsidP="000B2536">
      <w:pPr>
        <w:tabs>
          <w:tab w:val="left" w:pos="180"/>
        </w:tabs>
        <w:ind w:left="2160" w:right="-1080" w:hanging="2160"/>
        <w:rPr>
          <w:rFonts w:ascii="Arial" w:hAnsi="Arial" w:cs="Arial"/>
          <w:sz w:val="24"/>
          <w:szCs w:val="24"/>
        </w:rPr>
      </w:pPr>
      <w:r>
        <w:rPr>
          <w:rFonts w:ascii="Arial" w:hAnsi="Arial" w:cs="Arial"/>
          <w:sz w:val="24"/>
          <w:szCs w:val="24"/>
        </w:rPr>
        <w:t>4</w:t>
      </w:r>
      <w:r w:rsidR="001F4DB9">
        <w:rPr>
          <w:rFonts w:ascii="Arial" w:hAnsi="Arial" w:cs="Arial"/>
          <w:sz w:val="24"/>
          <w:szCs w:val="24"/>
        </w:rPr>
        <w:t>/</w:t>
      </w:r>
      <w:r w:rsidR="00C549A7">
        <w:rPr>
          <w:rFonts w:ascii="Arial" w:hAnsi="Arial" w:cs="Arial"/>
          <w:sz w:val="24"/>
          <w:szCs w:val="24"/>
        </w:rPr>
        <w:t>18/24</w:t>
      </w:r>
      <w:r w:rsidR="003E3C87" w:rsidRPr="000D7363">
        <w:rPr>
          <w:rFonts w:ascii="Arial" w:hAnsi="Arial" w:cs="Arial"/>
          <w:sz w:val="24"/>
          <w:szCs w:val="24"/>
        </w:rPr>
        <w:tab/>
      </w:r>
      <w:r w:rsidR="006462B1" w:rsidRPr="006462B1">
        <w:rPr>
          <w:rFonts w:ascii="Arial" w:hAnsi="Arial" w:cs="Arial"/>
          <w:b/>
          <w:sz w:val="24"/>
          <w:szCs w:val="24"/>
        </w:rPr>
        <w:t>Practical Intervention Strategies for Increasing Access to the Curricul</w:t>
      </w:r>
      <w:r w:rsidR="006462B1">
        <w:rPr>
          <w:rFonts w:ascii="Arial" w:hAnsi="Arial" w:cs="Arial"/>
          <w:b/>
          <w:sz w:val="24"/>
          <w:szCs w:val="24"/>
        </w:rPr>
        <w:t>u</w:t>
      </w:r>
      <w:r w:rsidR="006462B1" w:rsidRPr="006462B1">
        <w:rPr>
          <w:rFonts w:ascii="Arial" w:hAnsi="Arial" w:cs="Arial"/>
          <w:b/>
          <w:sz w:val="24"/>
          <w:szCs w:val="24"/>
        </w:rPr>
        <w:t>m</w:t>
      </w:r>
      <w:r w:rsidR="00A63C16">
        <w:rPr>
          <w:rFonts w:ascii="Arial" w:hAnsi="Arial" w:cs="Arial"/>
          <w:b/>
          <w:sz w:val="24"/>
          <w:szCs w:val="24"/>
        </w:rPr>
        <w:t xml:space="preserve"> for CLD Students</w:t>
      </w:r>
    </w:p>
    <w:p w14:paraId="568F85DF" w14:textId="3ADD5EAE" w:rsidR="003E3C87" w:rsidRPr="00285AAB" w:rsidRDefault="003E3C87" w:rsidP="00285AAB">
      <w:pPr>
        <w:pStyle w:val="NoSpacing"/>
        <w:rPr>
          <w:rFonts w:ascii="Arial" w:hAnsi="Arial" w:cs="Arial"/>
          <w:sz w:val="24"/>
          <w:szCs w:val="24"/>
        </w:rPr>
      </w:pPr>
      <w:r w:rsidRPr="000D7363">
        <w:lastRenderedPageBreak/>
        <w:tab/>
      </w:r>
      <w:r w:rsidRPr="000D7363">
        <w:tab/>
      </w:r>
      <w:r w:rsidRPr="000D7363">
        <w:tab/>
      </w:r>
      <w:r w:rsidRPr="00285AAB">
        <w:rPr>
          <w:rFonts w:ascii="Arial" w:hAnsi="Arial" w:cs="Arial"/>
          <w:sz w:val="24"/>
          <w:szCs w:val="24"/>
        </w:rPr>
        <w:t>Holistic strategies approach to treatment</w:t>
      </w:r>
    </w:p>
    <w:p w14:paraId="165941C9" w14:textId="01B34F0C" w:rsidR="003E3C87" w:rsidRPr="00285AAB" w:rsidRDefault="003E3C87" w:rsidP="00285AAB">
      <w:pPr>
        <w:pStyle w:val="NoSpacing"/>
        <w:rPr>
          <w:rFonts w:ascii="Arial" w:hAnsi="Arial" w:cs="Arial"/>
          <w:sz w:val="24"/>
          <w:szCs w:val="24"/>
        </w:rPr>
      </w:pPr>
      <w:r w:rsidRPr="00285AAB">
        <w:rPr>
          <w:rFonts w:ascii="Arial" w:hAnsi="Arial" w:cs="Arial"/>
          <w:sz w:val="24"/>
          <w:szCs w:val="24"/>
        </w:rPr>
        <w:tab/>
      </w:r>
      <w:r w:rsidRPr="00285AAB">
        <w:rPr>
          <w:rFonts w:ascii="Arial" w:hAnsi="Arial" w:cs="Arial"/>
          <w:sz w:val="24"/>
          <w:szCs w:val="24"/>
        </w:rPr>
        <w:tab/>
      </w:r>
      <w:r w:rsidRPr="00285AAB">
        <w:rPr>
          <w:rFonts w:ascii="Arial" w:hAnsi="Arial" w:cs="Arial"/>
          <w:sz w:val="24"/>
          <w:szCs w:val="24"/>
        </w:rPr>
        <w:tab/>
        <w:t>Modifying the physical and linguistic environment across settings</w:t>
      </w:r>
    </w:p>
    <w:p w14:paraId="793D6B5F" w14:textId="2105E9F5" w:rsidR="003E3C87" w:rsidRPr="00285AAB" w:rsidRDefault="003E3C87" w:rsidP="00285AAB">
      <w:pPr>
        <w:pStyle w:val="NoSpacing"/>
        <w:rPr>
          <w:rFonts w:ascii="Arial" w:hAnsi="Arial" w:cs="Arial"/>
          <w:sz w:val="24"/>
          <w:szCs w:val="24"/>
        </w:rPr>
      </w:pPr>
      <w:r w:rsidRPr="00285AAB">
        <w:rPr>
          <w:rFonts w:ascii="Arial" w:hAnsi="Arial" w:cs="Arial"/>
          <w:b/>
          <w:sz w:val="24"/>
          <w:szCs w:val="24"/>
        </w:rPr>
        <w:tab/>
      </w:r>
      <w:r w:rsidRPr="00285AAB">
        <w:rPr>
          <w:rFonts w:ascii="Arial" w:hAnsi="Arial" w:cs="Arial"/>
          <w:b/>
          <w:sz w:val="24"/>
          <w:szCs w:val="24"/>
        </w:rPr>
        <w:tab/>
      </w:r>
      <w:r w:rsidRPr="00285AAB">
        <w:rPr>
          <w:rFonts w:ascii="Arial" w:hAnsi="Arial" w:cs="Arial"/>
          <w:b/>
          <w:sz w:val="24"/>
          <w:szCs w:val="24"/>
        </w:rPr>
        <w:tab/>
      </w:r>
      <w:r w:rsidRPr="00285AAB">
        <w:rPr>
          <w:rFonts w:ascii="Arial" w:hAnsi="Arial" w:cs="Arial"/>
          <w:sz w:val="24"/>
          <w:szCs w:val="24"/>
        </w:rPr>
        <w:t>Response to Intervention</w:t>
      </w:r>
    </w:p>
    <w:p w14:paraId="5C021AAD" w14:textId="150E788F" w:rsidR="003E3C87" w:rsidRDefault="003E3C87" w:rsidP="00285AAB">
      <w:pPr>
        <w:pStyle w:val="NoSpacing"/>
        <w:rPr>
          <w:rFonts w:ascii="Arial" w:hAnsi="Arial" w:cs="Arial"/>
          <w:sz w:val="24"/>
          <w:szCs w:val="24"/>
        </w:rPr>
      </w:pPr>
      <w:r w:rsidRPr="00285AAB">
        <w:rPr>
          <w:rFonts w:ascii="Arial" w:hAnsi="Arial" w:cs="Arial"/>
          <w:sz w:val="24"/>
          <w:szCs w:val="24"/>
        </w:rPr>
        <w:tab/>
      </w:r>
      <w:r w:rsidRPr="00285AAB">
        <w:rPr>
          <w:rFonts w:ascii="Arial" w:hAnsi="Arial" w:cs="Arial"/>
          <w:sz w:val="24"/>
          <w:szCs w:val="24"/>
        </w:rPr>
        <w:tab/>
      </w:r>
      <w:r w:rsidRPr="00285AAB">
        <w:rPr>
          <w:rFonts w:ascii="Arial" w:hAnsi="Arial" w:cs="Arial"/>
          <w:sz w:val="24"/>
          <w:szCs w:val="24"/>
        </w:rPr>
        <w:tab/>
        <w:t>Practical treatment strategies fo</w:t>
      </w:r>
      <w:r w:rsidR="00285AAB">
        <w:rPr>
          <w:rFonts w:ascii="Arial" w:hAnsi="Arial" w:cs="Arial"/>
          <w:sz w:val="24"/>
          <w:szCs w:val="24"/>
        </w:rPr>
        <w:t xml:space="preserve">r increasing oral and literate </w:t>
      </w:r>
      <w:r w:rsidR="00285AAB">
        <w:rPr>
          <w:rFonts w:ascii="Arial" w:hAnsi="Arial" w:cs="Arial"/>
          <w:sz w:val="24"/>
          <w:szCs w:val="24"/>
        </w:rPr>
        <w:tab/>
      </w:r>
      <w:r w:rsidR="00285AAB">
        <w:rPr>
          <w:rFonts w:ascii="Arial" w:hAnsi="Arial" w:cs="Arial"/>
          <w:sz w:val="24"/>
          <w:szCs w:val="24"/>
        </w:rPr>
        <w:tab/>
      </w:r>
      <w:r w:rsidR="00285AAB">
        <w:rPr>
          <w:rFonts w:ascii="Arial" w:hAnsi="Arial" w:cs="Arial"/>
          <w:sz w:val="24"/>
          <w:szCs w:val="24"/>
        </w:rPr>
        <w:tab/>
      </w:r>
      <w:r w:rsidR="00285AAB">
        <w:rPr>
          <w:rFonts w:ascii="Arial" w:hAnsi="Arial" w:cs="Arial"/>
          <w:sz w:val="24"/>
          <w:szCs w:val="24"/>
        </w:rPr>
        <w:tab/>
      </w:r>
      <w:r w:rsidR="00285AAB">
        <w:rPr>
          <w:rFonts w:ascii="Arial" w:hAnsi="Arial" w:cs="Arial"/>
          <w:sz w:val="24"/>
          <w:szCs w:val="24"/>
        </w:rPr>
        <w:tab/>
        <w:t>l</w:t>
      </w:r>
      <w:r w:rsidRPr="00285AAB">
        <w:rPr>
          <w:rFonts w:ascii="Arial" w:hAnsi="Arial" w:cs="Arial"/>
          <w:sz w:val="24"/>
          <w:szCs w:val="24"/>
        </w:rPr>
        <w:t>anguage skills</w:t>
      </w:r>
    </w:p>
    <w:p w14:paraId="1DCEEBB5" w14:textId="77777777" w:rsidR="00285AAB" w:rsidRPr="00285AAB" w:rsidRDefault="00285AAB" w:rsidP="00285AAB">
      <w:pPr>
        <w:pStyle w:val="NoSpacing"/>
        <w:rPr>
          <w:rFonts w:ascii="Arial" w:hAnsi="Arial" w:cs="Arial"/>
          <w:sz w:val="24"/>
          <w:szCs w:val="24"/>
        </w:rPr>
      </w:pPr>
    </w:p>
    <w:p w14:paraId="28DA7475" w14:textId="25219CB6" w:rsidR="009F18B7" w:rsidRPr="000D7363" w:rsidRDefault="003E3C87" w:rsidP="00456FD1">
      <w:pPr>
        <w:tabs>
          <w:tab w:val="left" w:pos="180"/>
        </w:tabs>
        <w:ind w:right="-1080"/>
        <w:rPr>
          <w:rFonts w:ascii="Arial" w:hAnsi="Arial" w:cs="Arial"/>
          <w:i/>
          <w:sz w:val="24"/>
          <w:szCs w:val="24"/>
        </w:rPr>
      </w:pPr>
      <w:r w:rsidRPr="000D7363">
        <w:rPr>
          <w:rFonts w:ascii="Arial" w:hAnsi="Arial" w:cs="Arial"/>
          <w:sz w:val="24"/>
          <w:szCs w:val="24"/>
        </w:rPr>
        <w:tab/>
      </w:r>
      <w:r w:rsidRPr="000D7363">
        <w:rPr>
          <w:rFonts w:ascii="Arial" w:hAnsi="Arial" w:cs="Arial"/>
          <w:sz w:val="24"/>
          <w:szCs w:val="24"/>
        </w:rPr>
        <w:tab/>
      </w:r>
      <w:r w:rsidRPr="000D7363">
        <w:rPr>
          <w:rFonts w:ascii="Arial" w:hAnsi="Arial" w:cs="Arial"/>
          <w:sz w:val="24"/>
          <w:szCs w:val="24"/>
        </w:rPr>
        <w:tab/>
      </w:r>
      <w:r w:rsidRPr="000D7363">
        <w:rPr>
          <w:rFonts w:ascii="Arial" w:hAnsi="Arial" w:cs="Arial"/>
          <w:sz w:val="24"/>
          <w:szCs w:val="24"/>
        </w:rPr>
        <w:tab/>
      </w:r>
      <w:r w:rsidRPr="000D7363">
        <w:rPr>
          <w:rFonts w:ascii="Arial" w:hAnsi="Arial" w:cs="Arial"/>
          <w:i/>
          <w:sz w:val="24"/>
          <w:szCs w:val="24"/>
        </w:rPr>
        <w:t>Roseberry-McKibbin c</w:t>
      </w:r>
      <w:r w:rsidR="00456FD1" w:rsidRPr="000D7363">
        <w:rPr>
          <w:rFonts w:ascii="Arial" w:hAnsi="Arial" w:cs="Arial"/>
          <w:i/>
          <w:sz w:val="24"/>
          <w:szCs w:val="24"/>
        </w:rPr>
        <w:t>hapter 14</w:t>
      </w:r>
    </w:p>
    <w:p w14:paraId="76E1F5A5" w14:textId="7493D506" w:rsidR="006462B1" w:rsidRDefault="00D45CAA" w:rsidP="00456FD1">
      <w:pPr>
        <w:tabs>
          <w:tab w:val="left" w:pos="180"/>
        </w:tabs>
        <w:ind w:left="2160" w:right="-1080" w:hanging="2160"/>
        <w:rPr>
          <w:rFonts w:ascii="Arial" w:hAnsi="Arial" w:cs="Arial"/>
          <w:sz w:val="24"/>
          <w:szCs w:val="24"/>
        </w:rPr>
      </w:pPr>
      <w:r>
        <w:rPr>
          <w:rFonts w:ascii="Arial" w:hAnsi="Arial" w:cs="Arial"/>
          <w:sz w:val="24"/>
          <w:szCs w:val="24"/>
        </w:rPr>
        <w:t>4/</w:t>
      </w:r>
      <w:r w:rsidR="00C549A7">
        <w:rPr>
          <w:rFonts w:ascii="Arial" w:hAnsi="Arial" w:cs="Arial"/>
          <w:sz w:val="24"/>
          <w:szCs w:val="24"/>
        </w:rPr>
        <w:t>23/24</w:t>
      </w:r>
      <w:r w:rsidR="00456FD1" w:rsidRPr="000D7363">
        <w:rPr>
          <w:rFonts w:ascii="Arial" w:hAnsi="Arial" w:cs="Arial"/>
          <w:sz w:val="24"/>
          <w:szCs w:val="24"/>
        </w:rPr>
        <w:tab/>
      </w:r>
      <w:r w:rsidR="006462B1" w:rsidRPr="006462B1">
        <w:rPr>
          <w:rFonts w:ascii="Arial" w:hAnsi="Arial" w:cs="Arial"/>
          <w:b/>
          <w:sz w:val="24"/>
          <w:szCs w:val="24"/>
        </w:rPr>
        <w:t>Considerations in Providing Curriculum Access for Special Populations</w:t>
      </w:r>
    </w:p>
    <w:p w14:paraId="42DB24C1" w14:textId="6A9C8051" w:rsidR="00456FD1" w:rsidRPr="00630E28" w:rsidRDefault="00630E28" w:rsidP="00630E28">
      <w:pPr>
        <w:pStyle w:val="NoSpacing"/>
        <w:rPr>
          <w:rFonts w:ascii="Arial" w:hAnsi="Arial" w:cs="Arial"/>
          <w:sz w:val="24"/>
          <w:szCs w:val="24"/>
        </w:rPr>
      </w:pPr>
      <w:r>
        <w:rPr>
          <w:b/>
        </w:rPr>
        <w:tab/>
      </w:r>
      <w:r>
        <w:rPr>
          <w:b/>
        </w:rPr>
        <w:tab/>
      </w:r>
      <w:r>
        <w:rPr>
          <w:b/>
        </w:rPr>
        <w:tab/>
      </w:r>
      <w:r w:rsidR="00456FD1" w:rsidRPr="00630E28">
        <w:rPr>
          <w:rFonts w:ascii="Arial" w:hAnsi="Arial" w:cs="Arial"/>
          <w:sz w:val="24"/>
          <w:szCs w:val="24"/>
        </w:rPr>
        <w:t>CLD students with hearing loss</w:t>
      </w:r>
    </w:p>
    <w:p w14:paraId="6C1DD681" w14:textId="299ECB4A" w:rsidR="00456FD1" w:rsidRPr="00630E28" w:rsidRDefault="00630E28" w:rsidP="00630E2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56FD1" w:rsidRPr="00630E28">
        <w:rPr>
          <w:rFonts w:ascii="Arial" w:hAnsi="Arial" w:cs="Arial"/>
          <w:sz w:val="24"/>
          <w:szCs w:val="24"/>
        </w:rPr>
        <w:t>CLD students with intellectual disability</w:t>
      </w:r>
    </w:p>
    <w:p w14:paraId="4FBAFD43" w14:textId="1958A6DD" w:rsidR="00456FD1" w:rsidRPr="00630E28" w:rsidRDefault="00630E28" w:rsidP="00630E2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56FD1" w:rsidRPr="00630E28">
        <w:rPr>
          <w:rFonts w:ascii="Arial" w:hAnsi="Arial" w:cs="Arial"/>
          <w:sz w:val="24"/>
          <w:szCs w:val="24"/>
        </w:rPr>
        <w:t>CLD students with Autism Spectrum Disorder</w:t>
      </w:r>
    </w:p>
    <w:p w14:paraId="44D8E6E4" w14:textId="186970D4" w:rsidR="00456FD1" w:rsidRDefault="00630E28" w:rsidP="00630E2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56FD1" w:rsidRPr="00630E28">
        <w:rPr>
          <w:rFonts w:ascii="Arial" w:hAnsi="Arial" w:cs="Arial"/>
          <w:sz w:val="24"/>
          <w:szCs w:val="24"/>
        </w:rPr>
        <w:t>Internationally adopted children and their families</w:t>
      </w:r>
    </w:p>
    <w:p w14:paraId="30E97BB6" w14:textId="77777777" w:rsidR="00630E28" w:rsidRPr="00630E28" w:rsidRDefault="00630E28" w:rsidP="00630E28">
      <w:pPr>
        <w:pStyle w:val="NoSpacing"/>
        <w:rPr>
          <w:rFonts w:ascii="Arial" w:hAnsi="Arial" w:cs="Arial"/>
          <w:sz w:val="24"/>
          <w:szCs w:val="24"/>
        </w:rPr>
      </w:pPr>
    </w:p>
    <w:p w14:paraId="5FB2800C" w14:textId="4FC8836B" w:rsidR="009F18B7" w:rsidRDefault="00456FD1" w:rsidP="00456FD1">
      <w:pPr>
        <w:tabs>
          <w:tab w:val="left" w:pos="180"/>
        </w:tabs>
        <w:ind w:right="-1080"/>
        <w:rPr>
          <w:rFonts w:ascii="Arial" w:hAnsi="Arial" w:cs="Arial"/>
          <w:b/>
          <w:i/>
          <w:sz w:val="24"/>
          <w:szCs w:val="24"/>
        </w:rPr>
      </w:pPr>
      <w:r w:rsidRPr="000D7363">
        <w:rPr>
          <w:rFonts w:ascii="Arial" w:hAnsi="Arial" w:cs="Arial"/>
          <w:sz w:val="24"/>
          <w:szCs w:val="24"/>
        </w:rPr>
        <w:tab/>
      </w:r>
      <w:r w:rsidRPr="000D7363">
        <w:rPr>
          <w:rFonts w:ascii="Arial" w:hAnsi="Arial" w:cs="Arial"/>
          <w:sz w:val="24"/>
          <w:szCs w:val="24"/>
        </w:rPr>
        <w:tab/>
      </w:r>
      <w:r w:rsidRPr="000D7363">
        <w:rPr>
          <w:rFonts w:ascii="Arial" w:hAnsi="Arial" w:cs="Arial"/>
          <w:sz w:val="24"/>
          <w:szCs w:val="24"/>
        </w:rPr>
        <w:tab/>
      </w:r>
      <w:r w:rsidRPr="000D7363">
        <w:rPr>
          <w:rFonts w:ascii="Arial" w:hAnsi="Arial" w:cs="Arial"/>
          <w:sz w:val="24"/>
          <w:szCs w:val="24"/>
        </w:rPr>
        <w:tab/>
      </w:r>
      <w:r w:rsidRPr="000D7363">
        <w:rPr>
          <w:rFonts w:ascii="Arial" w:hAnsi="Arial" w:cs="Arial"/>
          <w:i/>
          <w:sz w:val="24"/>
          <w:szCs w:val="24"/>
        </w:rPr>
        <w:t>Roseberry-McKibbin ch. 15</w:t>
      </w:r>
      <w:r w:rsidRPr="000D7363">
        <w:rPr>
          <w:rFonts w:ascii="Arial" w:hAnsi="Arial" w:cs="Arial"/>
          <w:b/>
          <w:i/>
          <w:sz w:val="24"/>
          <w:szCs w:val="24"/>
        </w:rPr>
        <w:tab/>
      </w:r>
    </w:p>
    <w:p w14:paraId="5DE73A81" w14:textId="7798C996" w:rsidR="009F18B7" w:rsidRPr="000D7363" w:rsidRDefault="009F18B7" w:rsidP="006462B1">
      <w:pPr>
        <w:ind w:left="2160" w:hanging="2160"/>
        <w:rPr>
          <w:rFonts w:ascii="Arial" w:hAnsi="Arial" w:cs="Arial"/>
          <w:b/>
          <w:sz w:val="24"/>
          <w:szCs w:val="24"/>
        </w:rPr>
      </w:pPr>
      <w:r w:rsidRPr="000D7363">
        <w:rPr>
          <w:rFonts w:ascii="Arial" w:hAnsi="Arial" w:cs="Arial"/>
          <w:sz w:val="24"/>
          <w:szCs w:val="24"/>
        </w:rPr>
        <w:t>4/</w:t>
      </w:r>
      <w:r w:rsidR="00C549A7">
        <w:rPr>
          <w:rFonts w:ascii="Arial" w:hAnsi="Arial" w:cs="Arial"/>
          <w:sz w:val="24"/>
          <w:szCs w:val="24"/>
        </w:rPr>
        <w:t>25/24</w:t>
      </w:r>
      <w:r w:rsidR="006462B1">
        <w:rPr>
          <w:rFonts w:ascii="Arial" w:hAnsi="Arial" w:cs="Arial"/>
          <w:sz w:val="24"/>
          <w:szCs w:val="24"/>
        </w:rPr>
        <w:tab/>
      </w:r>
      <w:r w:rsidR="00456FD1" w:rsidRPr="000D7363">
        <w:rPr>
          <w:rFonts w:ascii="Arial" w:hAnsi="Arial" w:cs="Arial"/>
          <w:b/>
          <w:sz w:val="24"/>
          <w:szCs w:val="24"/>
        </w:rPr>
        <w:t>Trauma-Informed I</w:t>
      </w:r>
      <w:r w:rsidRPr="000D7363">
        <w:rPr>
          <w:rFonts w:ascii="Arial" w:hAnsi="Arial" w:cs="Arial"/>
          <w:b/>
          <w:sz w:val="24"/>
          <w:szCs w:val="24"/>
        </w:rPr>
        <w:t>ntervention</w:t>
      </w:r>
      <w:r w:rsidR="006462B1">
        <w:rPr>
          <w:rFonts w:ascii="Arial" w:hAnsi="Arial" w:cs="Arial"/>
          <w:b/>
          <w:sz w:val="24"/>
          <w:szCs w:val="24"/>
        </w:rPr>
        <w:t>: Improving Overall Curriculum Access</w:t>
      </w:r>
    </w:p>
    <w:p w14:paraId="2D529624" w14:textId="4484D5D9" w:rsidR="00456FD1" w:rsidRPr="008A55F3" w:rsidRDefault="00456FD1" w:rsidP="008A55F3">
      <w:pPr>
        <w:pStyle w:val="NoSpacing"/>
        <w:ind w:left="2160"/>
        <w:rPr>
          <w:rFonts w:ascii="Arial" w:hAnsi="Arial" w:cs="Arial"/>
          <w:sz w:val="24"/>
          <w:szCs w:val="24"/>
        </w:rPr>
      </w:pPr>
      <w:r w:rsidRPr="008A55F3">
        <w:rPr>
          <w:rFonts w:ascii="Arial" w:hAnsi="Arial" w:cs="Arial"/>
          <w:sz w:val="24"/>
          <w:szCs w:val="24"/>
        </w:rPr>
        <w:t>Increasing curricular access for students with DLD who have experienced trauma</w:t>
      </w:r>
    </w:p>
    <w:p w14:paraId="370CB52F" w14:textId="1981C02E" w:rsidR="00456FD1" w:rsidRDefault="00456FD1" w:rsidP="008A55F3">
      <w:pPr>
        <w:pStyle w:val="NoSpacing"/>
        <w:ind w:left="1440" w:firstLine="720"/>
        <w:rPr>
          <w:rFonts w:ascii="Arial" w:hAnsi="Arial" w:cs="Arial"/>
          <w:sz w:val="24"/>
          <w:szCs w:val="24"/>
        </w:rPr>
      </w:pPr>
      <w:r w:rsidRPr="008A55F3">
        <w:rPr>
          <w:rFonts w:ascii="Arial" w:hAnsi="Arial" w:cs="Arial"/>
          <w:sz w:val="24"/>
          <w:szCs w:val="24"/>
        </w:rPr>
        <w:t>Practical strategies for trauma-informed therapy</w:t>
      </w:r>
    </w:p>
    <w:p w14:paraId="21B6745D" w14:textId="77777777" w:rsidR="008A55F3" w:rsidRPr="008A55F3" w:rsidRDefault="008A55F3" w:rsidP="008A55F3">
      <w:pPr>
        <w:pStyle w:val="NoSpacing"/>
        <w:ind w:left="1440" w:firstLine="720"/>
        <w:rPr>
          <w:rFonts w:ascii="Arial" w:hAnsi="Arial" w:cs="Arial"/>
          <w:sz w:val="24"/>
          <w:szCs w:val="24"/>
        </w:rPr>
      </w:pPr>
    </w:p>
    <w:p w14:paraId="0ABC4128" w14:textId="2273F77C" w:rsidR="009F18B7" w:rsidRDefault="00D45CAA" w:rsidP="009F18B7">
      <w:pPr>
        <w:rPr>
          <w:rFonts w:ascii="Arial" w:hAnsi="Arial" w:cs="Arial"/>
          <w:b/>
          <w:sz w:val="24"/>
          <w:szCs w:val="24"/>
        </w:rPr>
      </w:pPr>
      <w:r>
        <w:rPr>
          <w:rFonts w:ascii="Arial" w:hAnsi="Arial" w:cs="Arial"/>
          <w:sz w:val="24"/>
          <w:szCs w:val="24"/>
        </w:rPr>
        <w:t>4/</w:t>
      </w:r>
      <w:r w:rsidR="00C549A7">
        <w:rPr>
          <w:rFonts w:ascii="Arial" w:hAnsi="Arial" w:cs="Arial"/>
          <w:sz w:val="24"/>
          <w:szCs w:val="24"/>
        </w:rPr>
        <w:t>30/24</w:t>
      </w:r>
      <w:r w:rsidR="00B526AE" w:rsidRPr="000D7363">
        <w:rPr>
          <w:rFonts w:ascii="Arial" w:hAnsi="Arial" w:cs="Arial"/>
          <w:sz w:val="24"/>
          <w:szCs w:val="24"/>
        </w:rPr>
        <w:tab/>
      </w:r>
      <w:r w:rsidR="00B526AE" w:rsidRPr="000D7363">
        <w:rPr>
          <w:rFonts w:ascii="Arial" w:hAnsi="Arial" w:cs="Arial"/>
          <w:sz w:val="24"/>
          <w:szCs w:val="24"/>
        </w:rPr>
        <w:tab/>
      </w:r>
      <w:r w:rsidR="00B526AE" w:rsidRPr="000D7363">
        <w:rPr>
          <w:rFonts w:ascii="Arial" w:hAnsi="Arial" w:cs="Arial"/>
          <w:b/>
          <w:sz w:val="24"/>
          <w:szCs w:val="24"/>
        </w:rPr>
        <w:t>Forensic Issues: Testifying Successfully in Court</w:t>
      </w:r>
    </w:p>
    <w:p w14:paraId="7D15067C" w14:textId="290F6679" w:rsidR="008A55F3" w:rsidRPr="008A55F3" w:rsidRDefault="008A55F3" w:rsidP="008A55F3">
      <w:pPr>
        <w:ind w:left="2160"/>
        <w:rPr>
          <w:rFonts w:ascii="Arial" w:hAnsi="Arial" w:cs="Arial"/>
          <w:sz w:val="24"/>
          <w:szCs w:val="24"/>
        </w:rPr>
      </w:pPr>
      <w:r>
        <w:rPr>
          <w:rFonts w:ascii="Arial" w:hAnsi="Arial" w:cs="Arial"/>
          <w:sz w:val="24"/>
          <w:szCs w:val="24"/>
        </w:rPr>
        <w:t>Responding appropriately to lawsuits regarding special education students’ lack of access to the curriculum via FAPE (Free and Appropriate Public Education)</w:t>
      </w:r>
    </w:p>
    <w:p w14:paraId="731C4A49" w14:textId="70551510" w:rsidR="009F18B7" w:rsidRPr="000D7363" w:rsidRDefault="00C549A7" w:rsidP="004D4C0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5/2/24</w:t>
      </w:r>
      <w:r w:rsidR="001F4DB9">
        <w:rPr>
          <w:rFonts w:ascii="Arial" w:hAnsi="Arial" w:cs="Arial"/>
          <w:sz w:val="24"/>
          <w:szCs w:val="24"/>
        </w:rPr>
        <w:tab/>
      </w:r>
      <w:r w:rsidR="001F4DB9">
        <w:rPr>
          <w:rFonts w:ascii="Arial" w:hAnsi="Arial" w:cs="Arial"/>
          <w:sz w:val="24"/>
          <w:szCs w:val="24"/>
        </w:rPr>
        <w:tab/>
      </w:r>
      <w:r w:rsidR="009F18B7" w:rsidRPr="000D7363">
        <w:rPr>
          <w:rFonts w:ascii="Arial" w:hAnsi="Arial" w:cs="Arial"/>
          <w:sz w:val="24"/>
          <w:szCs w:val="24"/>
        </w:rPr>
        <w:t>Test 3</w:t>
      </w:r>
    </w:p>
    <w:p w14:paraId="086DEFCA" w14:textId="4D5ED58E" w:rsidR="006F4B71" w:rsidRDefault="00C549A7" w:rsidP="009F18B7">
      <w:pPr>
        <w:rPr>
          <w:rFonts w:ascii="Arial" w:hAnsi="Arial" w:cs="Arial"/>
          <w:sz w:val="24"/>
          <w:szCs w:val="24"/>
        </w:rPr>
      </w:pPr>
      <w:r>
        <w:rPr>
          <w:rFonts w:ascii="Arial" w:hAnsi="Arial" w:cs="Arial"/>
          <w:sz w:val="24"/>
          <w:szCs w:val="24"/>
        </w:rPr>
        <w:t>5/7/24</w:t>
      </w:r>
      <w:r>
        <w:rPr>
          <w:rFonts w:ascii="Arial" w:hAnsi="Arial" w:cs="Arial"/>
          <w:sz w:val="24"/>
          <w:szCs w:val="24"/>
        </w:rPr>
        <w:tab/>
      </w:r>
      <w:r>
        <w:rPr>
          <w:rFonts w:ascii="Arial" w:hAnsi="Arial" w:cs="Arial"/>
          <w:sz w:val="24"/>
          <w:szCs w:val="24"/>
        </w:rPr>
        <w:tab/>
      </w:r>
      <w:r>
        <w:rPr>
          <w:rFonts w:ascii="Arial" w:hAnsi="Arial" w:cs="Arial"/>
          <w:sz w:val="24"/>
          <w:szCs w:val="24"/>
        </w:rPr>
        <w:tab/>
        <w:t>Student presentations</w:t>
      </w:r>
    </w:p>
    <w:p w14:paraId="4A338ABE" w14:textId="10A5C14A" w:rsidR="00C549A7" w:rsidRPr="000D7363" w:rsidRDefault="00C549A7" w:rsidP="009F18B7">
      <w:pPr>
        <w:rPr>
          <w:rFonts w:ascii="Arial" w:hAnsi="Arial" w:cs="Arial"/>
          <w:sz w:val="24"/>
          <w:szCs w:val="24"/>
        </w:rPr>
      </w:pPr>
      <w:r>
        <w:rPr>
          <w:rFonts w:ascii="Arial" w:hAnsi="Arial" w:cs="Arial"/>
          <w:sz w:val="24"/>
          <w:szCs w:val="24"/>
        </w:rPr>
        <w:t>5/9/24</w:t>
      </w:r>
      <w:r>
        <w:rPr>
          <w:rFonts w:ascii="Arial" w:hAnsi="Arial" w:cs="Arial"/>
          <w:sz w:val="24"/>
          <w:szCs w:val="24"/>
        </w:rPr>
        <w:tab/>
      </w:r>
      <w:r>
        <w:rPr>
          <w:rFonts w:ascii="Arial" w:hAnsi="Arial" w:cs="Arial"/>
          <w:sz w:val="24"/>
          <w:szCs w:val="24"/>
        </w:rPr>
        <w:tab/>
      </w:r>
      <w:r>
        <w:rPr>
          <w:rFonts w:ascii="Arial" w:hAnsi="Arial" w:cs="Arial"/>
          <w:sz w:val="24"/>
          <w:szCs w:val="24"/>
        </w:rPr>
        <w:tab/>
        <w:t>Student presentations</w:t>
      </w:r>
    </w:p>
    <w:p w14:paraId="0CC67146" w14:textId="77777777" w:rsidR="0056157E" w:rsidRPr="000D7363" w:rsidRDefault="0056157E" w:rsidP="0056157E">
      <w:pPr>
        <w:ind w:left="2160" w:right="270" w:hanging="2160"/>
        <w:rPr>
          <w:rFonts w:ascii="Arial" w:hAnsi="Arial" w:cs="Arial"/>
          <w:sz w:val="24"/>
          <w:szCs w:val="24"/>
        </w:rPr>
      </w:pPr>
      <w:r w:rsidRPr="000D7363">
        <w:rPr>
          <w:rFonts w:ascii="Arial" w:hAnsi="Arial" w:cs="Arial"/>
          <w:b/>
          <w:sz w:val="24"/>
          <w:szCs w:val="24"/>
          <w:u w:val="single"/>
        </w:rPr>
        <w:t>COURSE REQUIREMENTS</w:t>
      </w:r>
    </w:p>
    <w:p w14:paraId="33F43BB2" w14:textId="77777777" w:rsidR="0056157E" w:rsidRPr="000D7363" w:rsidRDefault="0056157E" w:rsidP="0056157E">
      <w:pPr>
        <w:ind w:right="270"/>
        <w:rPr>
          <w:rFonts w:ascii="Arial" w:hAnsi="Arial" w:cs="Arial"/>
          <w:b/>
          <w:sz w:val="24"/>
          <w:szCs w:val="24"/>
        </w:rPr>
      </w:pPr>
      <w:r w:rsidRPr="000D7363">
        <w:rPr>
          <w:rFonts w:ascii="Arial" w:hAnsi="Arial" w:cs="Arial"/>
          <w:b/>
          <w:sz w:val="24"/>
          <w:szCs w:val="24"/>
        </w:rPr>
        <w:t xml:space="preserve">1.  </w:t>
      </w:r>
      <w:r w:rsidRPr="000D7363">
        <w:rPr>
          <w:rFonts w:ascii="Arial" w:hAnsi="Arial" w:cs="Arial"/>
          <w:b/>
          <w:sz w:val="24"/>
          <w:szCs w:val="24"/>
          <w:u w:val="single"/>
        </w:rPr>
        <w:t>EXAMINATIONS</w:t>
      </w:r>
      <w:r w:rsidRPr="000D7363">
        <w:rPr>
          <w:rFonts w:ascii="Arial" w:hAnsi="Arial" w:cs="Arial"/>
          <w:b/>
          <w:sz w:val="24"/>
          <w:szCs w:val="24"/>
        </w:rPr>
        <w:t xml:space="preserve">  </w:t>
      </w:r>
    </w:p>
    <w:p w14:paraId="3BA2F2C5" w14:textId="56A94322" w:rsidR="0056157E" w:rsidRPr="000D7363" w:rsidRDefault="0056157E" w:rsidP="0056157E">
      <w:pPr>
        <w:ind w:right="270"/>
        <w:rPr>
          <w:rFonts w:ascii="Arial" w:hAnsi="Arial" w:cs="Arial"/>
          <w:sz w:val="24"/>
          <w:szCs w:val="24"/>
        </w:rPr>
      </w:pPr>
      <w:r w:rsidRPr="000D7363">
        <w:rPr>
          <w:rFonts w:ascii="Arial" w:hAnsi="Arial" w:cs="Arial"/>
          <w:sz w:val="24"/>
          <w:szCs w:val="24"/>
        </w:rPr>
        <w:t xml:space="preserve">Four examinations will be given.  You are required to take at least 3 of them.  </w:t>
      </w:r>
      <w:r w:rsidRPr="000D7363">
        <w:rPr>
          <w:rFonts w:ascii="Arial" w:hAnsi="Arial" w:cs="Arial"/>
          <w:b/>
          <w:sz w:val="24"/>
          <w:szCs w:val="24"/>
          <w:u w:val="single"/>
        </w:rPr>
        <w:t xml:space="preserve">NO MAKE-UP EXAMINATIONS ARE EVER GIVEN UNLESS THERE IS A DOCUMENTED </w:t>
      </w:r>
      <w:r w:rsidRPr="000D7363">
        <w:rPr>
          <w:rFonts w:ascii="Arial" w:hAnsi="Arial" w:cs="Arial"/>
          <w:b/>
          <w:i/>
          <w:sz w:val="24"/>
          <w:szCs w:val="24"/>
          <w:u w:val="single"/>
        </w:rPr>
        <w:t>MEDICAL</w:t>
      </w:r>
      <w:r w:rsidRPr="000D7363">
        <w:rPr>
          <w:rFonts w:ascii="Arial" w:hAnsi="Arial" w:cs="Arial"/>
          <w:b/>
          <w:sz w:val="24"/>
          <w:szCs w:val="24"/>
          <w:u w:val="single"/>
        </w:rPr>
        <w:t xml:space="preserve"> </w:t>
      </w:r>
      <w:r w:rsidRPr="000D7363">
        <w:rPr>
          <w:rFonts w:ascii="Arial" w:hAnsi="Arial" w:cs="Arial"/>
          <w:b/>
          <w:i/>
          <w:sz w:val="24"/>
          <w:szCs w:val="24"/>
          <w:u w:val="single"/>
        </w:rPr>
        <w:t>EMERGENCY</w:t>
      </w:r>
      <w:r w:rsidRPr="000D7363">
        <w:rPr>
          <w:rFonts w:ascii="Arial" w:hAnsi="Arial" w:cs="Arial"/>
          <w:b/>
          <w:sz w:val="24"/>
          <w:szCs w:val="24"/>
          <w:u w:val="single"/>
        </w:rPr>
        <w:t xml:space="preserve"> AND YOU HAVE WRITTEN PROOF</w:t>
      </w:r>
      <w:r w:rsidR="006F4B71">
        <w:rPr>
          <w:rFonts w:ascii="Arial" w:hAnsi="Arial" w:cs="Arial"/>
          <w:sz w:val="24"/>
          <w:szCs w:val="24"/>
        </w:rPr>
        <w:t>.</w:t>
      </w:r>
      <w:r w:rsidRPr="000D7363">
        <w:rPr>
          <w:rFonts w:ascii="Arial" w:hAnsi="Arial" w:cs="Arial"/>
          <w:sz w:val="24"/>
          <w:szCs w:val="24"/>
        </w:rPr>
        <w:t xml:space="preserve"> If you are allowed a make-up, the make-up can only be done during the week </w:t>
      </w:r>
      <w:r w:rsidRPr="000D7363">
        <w:rPr>
          <w:rFonts w:ascii="Arial" w:hAnsi="Arial" w:cs="Arial"/>
          <w:b/>
          <w:sz w:val="24"/>
          <w:szCs w:val="24"/>
          <w:highlight w:val="yellow"/>
        </w:rPr>
        <w:t>before</w:t>
      </w:r>
      <w:r w:rsidRPr="000D7363">
        <w:rPr>
          <w:rFonts w:ascii="Arial" w:hAnsi="Arial" w:cs="Arial"/>
          <w:b/>
          <w:sz w:val="24"/>
          <w:szCs w:val="24"/>
        </w:rPr>
        <w:t xml:space="preserve"> </w:t>
      </w:r>
      <w:r w:rsidRPr="000D7363">
        <w:rPr>
          <w:rFonts w:ascii="Arial" w:hAnsi="Arial" w:cs="Arial"/>
          <w:sz w:val="24"/>
          <w:szCs w:val="24"/>
        </w:rPr>
        <w:t xml:space="preserve">dead week. (Dead week is the week before finals.) </w:t>
      </w:r>
      <w:r w:rsidRPr="000D7363">
        <w:rPr>
          <w:rFonts w:ascii="Arial" w:hAnsi="Arial" w:cs="Arial"/>
          <w:b/>
          <w:i/>
          <w:sz w:val="24"/>
          <w:szCs w:val="24"/>
        </w:rPr>
        <w:t>You are responsible for contacting the professor for this makeup</w:t>
      </w:r>
      <w:r w:rsidRPr="000D7363">
        <w:rPr>
          <w:rFonts w:ascii="Arial" w:hAnsi="Arial" w:cs="Arial"/>
          <w:sz w:val="24"/>
          <w:szCs w:val="24"/>
        </w:rPr>
        <w:t>.  No makeups are given during dead week for any reason, including medical.</w:t>
      </w:r>
    </w:p>
    <w:p w14:paraId="75483C41" w14:textId="1C739427" w:rsidR="0056157E" w:rsidRPr="000D7363" w:rsidRDefault="0056157E" w:rsidP="0056157E">
      <w:pPr>
        <w:ind w:right="-980"/>
        <w:rPr>
          <w:rFonts w:ascii="Arial" w:hAnsi="Arial" w:cs="Arial"/>
          <w:sz w:val="24"/>
          <w:szCs w:val="24"/>
        </w:rPr>
      </w:pPr>
      <w:r w:rsidRPr="000D7363">
        <w:rPr>
          <w:rFonts w:ascii="Arial" w:hAnsi="Arial" w:cs="Arial"/>
          <w:sz w:val="24"/>
          <w:szCs w:val="24"/>
          <w:highlight w:val="yellow"/>
        </w:rPr>
        <w:t>You are welcome to choose not to take any one of the exams offered during the semester; however, if you</w:t>
      </w:r>
      <w:r w:rsidRPr="000D7363">
        <w:rPr>
          <w:rFonts w:ascii="Arial" w:hAnsi="Arial" w:cs="Arial"/>
          <w:sz w:val="24"/>
          <w:szCs w:val="24"/>
        </w:rPr>
        <w:t xml:space="preserve"> </w:t>
      </w:r>
      <w:r w:rsidRPr="000D7363">
        <w:rPr>
          <w:rFonts w:ascii="Arial" w:hAnsi="Arial" w:cs="Arial"/>
          <w:sz w:val="24"/>
          <w:szCs w:val="24"/>
          <w:highlight w:val="yellow"/>
        </w:rPr>
        <w:t>miss a second exam, that score will be recorded as a "zero"</w:t>
      </w:r>
      <w:r w:rsidRPr="000D7363">
        <w:rPr>
          <w:rFonts w:ascii="Arial" w:hAnsi="Arial" w:cs="Arial"/>
          <w:sz w:val="24"/>
          <w:szCs w:val="24"/>
        </w:rPr>
        <w:t xml:space="preserve"> and averaged in with </w:t>
      </w:r>
      <w:r w:rsidRPr="000D7363">
        <w:rPr>
          <w:rFonts w:ascii="Arial" w:hAnsi="Arial" w:cs="Arial"/>
          <w:sz w:val="24"/>
          <w:szCs w:val="24"/>
        </w:rPr>
        <w:lastRenderedPageBreak/>
        <w:t>your other test scores counting towards your final grade.  If you choose to take all 4 exams, your lowest score will be thrown out and your 4 highest scores averaged together.</w:t>
      </w:r>
    </w:p>
    <w:p w14:paraId="6F3C731C" w14:textId="77777777" w:rsidR="0056157E" w:rsidRPr="000D7363" w:rsidRDefault="0056157E" w:rsidP="0056157E">
      <w:pPr>
        <w:ind w:right="270"/>
        <w:rPr>
          <w:rFonts w:ascii="Arial" w:hAnsi="Arial" w:cs="Arial"/>
          <w:sz w:val="24"/>
          <w:szCs w:val="24"/>
        </w:rPr>
      </w:pPr>
      <w:r w:rsidRPr="000D7363">
        <w:rPr>
          <w:rFonts w:ascii="Arial" w:hAnsi="Arial" w:cs="Arial"/>
          <w:b/>
          <w:sz w:val="24"/>
          <w:szCs w:val="24"/>
        </w:rPr>
        <w:t>3 Tests at 100 points each</w:t>
      </w:r>
    </w:p>
    <w:p w14:paraId="3E0007D3" w14:textId="63B988CC" w:rsidR="00AB01BC" w:rsidRPr="000D7363" w:rsidRDefault="0056157E" w:rsidP="00AB01BC">
      <w:pPr>
        <w:rPr>
          <w:rFonts w:ascii="Arial" w:hAnsi="Arial" w:cs="Arial"/>
          <w:b/>
          <w:sz w:val="24"/>
          <w:szCs w:val="24"/>
        </w:rPr>
      </w:pPr>
      <w:r w:rsidRPr="000D7363">
        <w:rPr>
          <w:rFonts w:ascii="Arial" w:hAnsi="Arial" w:cs="Arial"/>
          <w:b/>
          <w:sz w:val="24"/>
          <w:szCs w:val="24"/>
        </w:rPr>
        <w:t xml:space="preserve">2. </w:t>
      </w:r>
      <w:r w:rsidR="00AB01BC" w:rsidRPr="000D7363">
        <w:rPr>
          <w:rFonts w:ascii="Arial" w:hAnsi="Arial" w:cs="Arial"/>
          <w:b/>
          <w:sz w:val="24"/>
          <w:szCs w:val="24"/>
        </w:rPr>
        <w:t>Vocabulary project:</w:t>
      </w:r>
      <w:r w:rsidR="00B0697E">
        <w:rPr>
          <w:rFonts w:ascii="Arial" w:hAnsi="Arial" w:cs="Arial"/>
          <w:b/>
          <w:sz w:val="24"/>
          <w:szCs w:val="24"/>
        </w:rPr>
        <w:t xml:space="preserve"> (100 points)</w:t>
      </w:r>
    </w:p>
    <w:p w14:paraId="2238F0D6" w14:textId="77777777" w:rsidR="00AB01BC" w:rsidRPr="000D7363" w:rsidRDefault="00AB01BC" w:rsidP="00AB01BC">
      <w:pPr>
        <w:rPr>
          <w:rFonts w:ascii="Arial" w:hAnsi="Arial" w:cs="Arial"/>
          <w:sz w:val="24"/>
          <w:szCs w:val="24"/>
        </w:rPr>
      </w:pPr>
      <w:r w:rsidRPr="000D7363">
        <w:rPr>
          <w:rFonts w:ascii="Arial" w:hAnsi="Arial" w:cs="Arial"/>
          <w:sz w:val="24"/>
          <w:szCs w:val="24"/>
        </w:rPr>
        <w:t>Choose five Tier 2 words that you want to target. For each word:</w:t>
      </w:r>
    </w:p>
    <w:p w14:paraId="7D7C0AA5" w14:textId="77777777" w:rsidR="00AB01BC" w:rsidRPr="000D7363" w:rsidRDefault="00AB01BC" w:rsidP="00AB01BC">
      <w:pPr>
        <w:pStyle w:val="ListParagraph"/>
        <w:numPr>
          <w:ilvl w:val="0"/>
          <w:numId w:val="40"/>
        </w:numPr>
        <w:spacing w:after="160" w:line="259" w:lineRule="auto"/>
        <w:rPr>
          <w:rFonts w:ascii="Arial" w:hAnsi="Arial" w:cs="Arial"/>
          <w:sz w:val="24"/>
          <w:szCs w:val="24"/>
        </w:rPr>
      </w:pPr>
      <w:r w:rsidRPr="000D7363">
        <w:rPr>
          <w:rFonts w:ascii="Arial" w:hAnsi="Arial" w:cs="Arial"/>
          <w:sz w:val="24"/>
          <w:szCs w:val="24"/>
        </w:rPr>
        <w:t>Write out a student-friendly definition of the word and indicate what part of speech it is.</w:t>
      </w:r>
    </w:p>
    <w:p w14:paraId="1AB15208" w14:textId="77777777" w:rsidR="00AB01BC" w:rsidRPr="000D7363" w:rsidRDefault="00AB01BC" w:rsidP="00AB01BC">
      <w:pPr>
        <w:pStyle w:val="ListParagraph"/>
        <w:numPr>
          <w:ilvl w:val="0"/>
          <w:numId w:val="40"/>
        </w:numPr>
        <w:spacing w:after="160" w:line="259" w:lineRule="auto"/>
        <w:rPr>
          <w:rFonts w:ascii="Arial" w:hAnsi="Arial" w:cs="Arial"/>
          <w:sz w:val="24"/>
          <w:szCs w:val="24"/>
        </w:rPr>
      </w:pPr>
      <w:r w:rsidRPr="000D7363">
        <w:rPr>
          <w:rFonts w:ascii="Arial" w:hAnsi="Arial" w:cs="Arial"/>
          <w:sz w:val="24"/>
          <w:szCs w:val="24"/>
        </w:rPr>
        <w:t>Create a story/informative paragraph with the word used 5-6 times. The story should be 8+ sentences long.</w:t>
      </w:r>
    </w:p>
    <w:p w14:paraId="1FA4BA93" w14:textId="77777777" w:rsidR="00AB01BC" w:rsidRPr="000D7363" w:rsidRDefault="00AB01BC" w:rsidP="00AB01BC">
      <w:pPr>
        <w:pStyle w:val="ListParagraph"/>
        <w:numPr>
          <w:ilvl w:val="0"/>
          <w:numId w:val="40"/>
        </w:numPr>
        <w:spacing w:after="160" w:line="259" w:lineRule="auto"/>
        <w:rPr>
          <w:rFonts w:ascii="Arial" w:hAnsi="Arial" w:cs="Arial"/>
          <w:sz w:val="24"/>
          <w:szCs w:val="24"/>
        </w:rPr>
      </w:pPr>
      <w:r w:rsidRPr="000D7363">
        <w:rPr>
          <w:rFonts w:ascii="Arial" w:hAnsi="Arial" w:cs="Arial"/>
          <w:sz w:val="24"/>
          <w:szCs w:val="24"/>
        </w:rPr>
        <w:t xml:space="preserve"> The story/paragraph should have 3 short essay/comprehension questions about the story/paragraph that was just read. </w:t>
      </w:r>
    </w:p>
    <w:p w14:paraId="0D965FB0" w14:textId="77777777" w:rsidR="00AB01BC" w:rsidRPr="000D7363" w:rsidRDefault="00AB01BC" w:rsidP="00AB01BC">
      <w:pPr>
        <w:pStyle w:val="ListParagraph"/>
        <w:numPr>
          <w:ilvl w:val="0"/>
          <w:numId w:val="40"/>
        </w:numPr>
        <w:spacing w:after="160" w:line="259" w:lineRule="auto"/>
        <w:rPr>
          <w:rFonts w:ascii="Arial" w:hAnsi="Arial" w:cs="Arial"/>
          <w:sz w:val="24"/>
          <w:szCs w:val="24"/>
        </w:rPr>
      </w:pPr>
      <w:r w:rsidRPr="000D7363">
        <w:rPr>
          <w:rFonts w:ascii="Arial" w:hAnsi="Arial" w:cs="Arial"/>
          <w:sz w:val="24"/>
          <w:szCs w:val="24"/>
        </w:rPr>
        <w:t>Describe 5 hands-on, fun activities that you can use to help the student remember the target word.</w:t>
      </w:r>
    </w:p>
    <w:p w14:paraId="5CE1A4F3" w14:textId="77777777" w:rsidR="00AB01BC" w:rsidRPr="000D7363" w:rsidRDefault="00AB01BC" w:rsidP="00AB01BC">
      <w:pPr>
        <w:rPr>
          <w:rFonts w:ascii="Arial" w:hAnsi="Arial" w:cs="Arial"/>
          <w:sz w:val="24"/>
          <w:szCs w:val="24"/>
        </w:rPr>
      </w:pPr>
      <w:r w:rsidRPr="000D7363">
        <w:rPr>
          <w:rFonts w:ascii="Arial" w:hAnsi="Arial" w:cs="Arial"/>
          <w:sz w:val="24"/>
          <w:szCs w:val="24"/>
        </w:rPr>
        <w:t xml:space="preserve">Be sure to let us know the chronological age of the student. The student should be within the age of 6-18 years old. Please pick students of different ages. They need to be at least 6 years old and in first grade with very basic reading skills. We will assume that the student has DLD. The student is struggling in the classroom, and you are teaching Tier 2 words that will help the student succeed across the curriculum. </w:t>
      </w:r>
    </w:p>
    <w:p w14:paraId="5781D917" w14:textId="7BB4A4EC" w:rsidR="00AB01BC" w:rsidRPr="000D7363" w:rsidRDefault="00AB01BC" w:rsidP="00AB01BC">
      <w:pPr>
        <w:rPr>
          <w:rFonts w:ascii="Arial" w:hAnsi="Arial" w:cs="Arial"/>
          <w:sz w:val="24"/>
          <w:szCs w:val="24"/>
        </w:rPr>
      </w:pPr>
      <w:r w:rsidRPr="000D7363">
        <w:rPr>
          <w:rFonts w:ascii="Arial" w:hAnsi="Arial" w:cs="Arial"/>
          <w:sz w:val="24"/>
          <w:szCs w:val="24"/>
        </w:rPr>
        <w:t xml:space="preserve">When you present your project to the class, please bring 5 actual activities to demonstrate. You can pick any ones you want, but we’d like to see the actual materials and activities demonstrated. Please project the entire Word document on the screen, sharing each vocabulary word and the activities and stories you have chosen to support it. I anticipate that your assignment will be approximately 5 pages long. Please turn in a hard copy to me during the class period right before you present. If the assignment is turned in later than that, even later the same day, -5 points will be taken off per day for a maximum of -20 points off. The last day I will accept assignments is Thursday May </w:t>
      </w:r>
      <w:r w:rsidR="00FB31EC">
        <w:rPr>
          <w:rFonts w:ascii="Arial" w:hAnsi="Arial" w:cs="Arial"/>
          <w:sz w:val="24"/>
          <w:szCs w:val="24"/>
        </w:rPr>
        <w:t>9</w:t>
      </w:r>
      <w:r w:rsidRPr="000D7363">
        <w:rPr>
          <w:rFonts w:ascii="Arial" w:hAnsi="Arial" w:cs="Arial"/>
          <w:sz w:val="24"/>
          <w:szCs w:val="24"/>
        </w:rPr>
        <w:t>, 202</w:t>
      </w:r>
      <w:r w:rsidR="00FB31EC">
        <w:rPr>
          <w:rFonts w:ascii="Arial" w:hAnsi="Arial" w:cs="Arial"/>
          <w:sz w:val="24"/>
          <w:szCs w:val="24"/>
        </w:rPr>
        <w:t>4</w:t>
      </w:r>
      <w:r w:rsidRPr="000D7363">
        <w:rPr>
          <w:rFonts w:ascii="Arial" w:hAnsi="Arial" w:cs="Arial"/>
          <w:sz w:val="24"/>
          <w:szCs w:val="24"/>
        </w:rPr>
        <w:t xml:space="preserve">. Presenting verbally in front of the class is required. </w:t>
      </w:r>
    </w:p>
    <w:p w14:paraId="2B7226E4" w14:textId="77777777" w:rsidR="00AB01BC" w:rsidRPr="000D7363" w:rsidRDefault="00AB01BC" w:rsidP="00AB01BC">
      <w:pPr>
        <w:rPr>
          <w:rFonts w:ascii="Arial" w:hAnsi="Arial" w:cs="Arial"/>
          <w:b/>
          <w:bCs/>
          <w:sz w:val="24"/>
          <w:szCs w:val="24"/>
        </w:rPr>
      </w:pPr>
      <w:r w:rsidRPr="000D7363">
        <w:rPr>
          <w:rFonts w:ascii="Arial" w:hAnsi="Arial" w:cs="Arial"/>
          <w:b/>
          <w:bCs/>
          <w:sz w:val="24"/>
          <w:szCs w:val="24"/>
        </w:rPr>
        <w:t>Points:</w:t>
      </w:r>
    </w:p>
    <w:p w14:paraId="554AC302" w14:textId="77777777" w:rsidR="00AB01BC" w:rsidRPr="000D7363" w:rsidRDefault="00AB01BC" w:rsidP="00AB01BC">
      <w:pPr>
        <w:rPr>
          <w:rFonts w:ascii="Arial" w:hAnsi="Arial" w:cs="Arial"/>
          <w:sz w:val="24"/>
          <w:szCs w:val="24"/>
        </w:rPr>
      </w:pPr>
      <w:r w:rsidRPr="000D7363">
        <w:rPr>
          <w:rFonts w:ascii="Arial" w:hAnsi="Arial" w:cs="Arial"/>
          <w:sz w:val="24"/>
          <w:szCs w:val="24"/>
        </w:rPr>
        <w:t>Oral presentation: 10 points</w:t>
      </w:r>
    </w:p>
    <w:p w14:paraId="3027F6D3" w14:textId="77777777" w:rsidR="00AB01BC" w:rsidRPr="000D7363" w:rsidRDefault="00AB01BC" w:rsidP="00AB01BC">
      <w:pPr>
        <w:rPr>
          <w:rFonts w:ascii="Arial" w:hAnsi="Arial" w:cs="Arial"/>
          <w:sz w:val="24"/>
          <w:szCs w:val="24"/>
        </w:rPr>
      </w:pPr>
      <w:r w:rsidRPr="000D7363">
        <w:rPr>
          <w:rFonts w:ascii="Arial" w:hAnsi="Arial" w:cs="Arial"/>
          <w:sz w:val="24"/>
          <w:szCs w:val="24"/>
        </w:rPr>
        <w:t>Presentation of 5 actual hands-on activities to teach the target word:  10 points (2 points per activity)</w:t>
      </w:r>
    </w:p>
    <w:p w14:paraId="0834C0FE" w14:textId="77777777" w:rsidR="00AB01BC" w:rsidRPr="000D7363" w:rsidRDefault="00AB01BC" w:rsidP="00AB01BC">
      <w:pPr>
        <w:rPr>
          <w:rFonts w:ascii="Arial" w:hAnsi="Arial" w:cs="Arial"/>
          <w:sz w:val="24"/>
          <w:szCs w:val="24"/>
        </w:rPr>
      </w:pPr>
      <w:r w:rsidRPr="000D7363">
        <w:rPr>
          <w:rFonts w:ascii="Arial" w:hAnsi="Arial" w:cs="Arial"/>
          <w:sz w:val="24"/>
          <w:szCs w:val="24"/>
        </w:rPr>
        <w:t>4 components of 5 activities (e.g., student-friendly definition, story/paragraph, three comprehension questions, five fun hands-on activities): 4 points each (80 points)</w:t>
      </w:r>
    </w:p>
    <w:p w14:paraId="1CBE4A49" w14:textId="3DA052E5" w:rsidR="0056157E" w:rsidRPr="000D7363" w:rsidRDefault="00AB01BC" w:rsidP="00AB01BC">
      <w:pPr>
        <w:ind w:right="270"/>
        <w:rPr>
          <w:rFonts w:ascii="Arial" w:hAnsi="Arial" w:cs="Arial"/>
          <w:sz w:val="24"/>
          <w:szCs w:val="24"/>
        </w:rPr>
      </w:pPr>
      <w:r w:rsidRPr="000D7363">
        <w:rPr>
          <w:rFonts w:ascii="Arial" w:hAnsi="Arial" w:cs="Arial"/>
          <w:sz w:val="24"/>
          <w:szCs w:val="24"/>
        </w:rPr>
        <w:t xml:space="preserve">Please see my website for an example of this assignment. </w:t>
      </w:r>
    </w:p>
    <w:p w14:paraId="3FB8B8BA" w14:textId="77777777" w:rsidR="0056157E" w:rsidRPr="000D7363" w:rsidRDefault="0056157E" w:rsidP="0056157E">
      <w:pPr>
        <w:ind w:right="270"/>
        <w:rPr>
          <w:rFonts w:ascii="Arial" w:hAnsi="Arial" w:cs="Arial"/>
          <w:sz w:val="24"/>
          <w:szCs w:val="24"/>
        </w:rPr>
      </w:pPr>
      <w:r w:rsidRPr="000D7363">
        <w:rPr>
          <w:rFonts w:ascii="Arial" w:hAnsi="Arial" w:cs="Arial"/>
          <w:b/>
          <w:sz w:val="24"/>
          <w:szCs w:val="24"/>
        </w:rPr>
        <w:t xml:space="preserve">3.  </w:t>
      </w:r>
      <w:r w:rsidRPr="000D7363">
        <w:rPr>
          <w:rFonts w:ascii="Arial" w:hAnsi="Arial" w:cs="Arial"/>
          <w:b/>
          <w:sz w:val="24"/>
          <w:szCs w:val="24"/>
          <w:u w:val="single"/>
        </w:rPr>
        <w:t>ATTENDANCE AND PARTICIPATION</w:t>
      </w:r>
    </w:p>
    <w:p w14:paraId="2C937BE9" w14:textId="77777777" w:rsidR="0056157E" w:rsidRPr="000D7363" w:rsidRDefault="0056157E" w:rsidP="0056157E">
      <w:pPr>
        <w:tabs>
          <w:tab w:val="left" w:pos="-1440"/>
          <w:tab w:val="left" w:pos="-720"/>
          <w:tab w:val="left" w:pos="0"/>
          <w:tab w:val="left" w:pos="720"/>
          <w:tab w:val="left" w:pos="1080"/>
          <w:tab w:val="left" w:pos="2160"/>
        </w:tabs>
        <w:suppressAutoHyphens/>
        <w:ind w:right="270"/>
        <w:rPr>
          <w:rFonts w:ascii="Arial" w:hAnsi="Arial" w:cs="Arial"/>
          <w:sz w:val="24"/>
          <w:szCs w:val="24"/>
        </w:rPr>
      </w:pPr>
      <w:r w:rsidRPr="000D7363">
        <w:rPr>
          <w:rFonts w:ascii="Arial" w:hAnsi="Arial" w:cs="Arial"/>
          <w:b/>
          <w:bCs/>
          <w:i/>
          <w:iCs/>
          <w:sz w:val="24"/>
          <w:szCs w:val="24"/>
        </w:rPr>
        <w:t>Attendance</w:t>
      </w:r>
      <w:r w:rsidRPr="000D7363">
        <w:rPr>
          <w:rFonts w:ascii="Arial" w:hAnsi="Arial" w:cs="Arial"/>
          <w:b/>
          <w:bCs/>
          <w:sz w:val="24"/>
          <w:szCs w:val="24"/>
        </w:rPr>
        <w:t>:</w:t>
      </w:r>
      <w:r w:rsidRPr="000D7363">
        <w:rPr>
          <w:rFonts w:ascii="Arial" w:hAnsi="Arial" w:cs="Arial"/>
          <w:sz w:val="24"/>
          <w:szCs w:val="24"/>
        </w:rPr>
        <w:t xml:space="preserve"> </w:t>
      </w:r>
    </w:p>
    <w:p w14:paraId="310556F0" w14:textId="77777777" w:rsidR="0056157E" w:rsidRPr="000D7363" w:rsidRDefault="0056157E" w:rsidP="0056157E">
      <w:pPr>
        <w:tabs>
          <w:tab w:val="left" w:pos="-1440"/>
          <w:tab w:val="left" w:pos="-720"/>
          <w:tab w:val="left" w:pos="0"/>
          <w:tab w:val="left" w:pos="720"/>
          <w:tab w:val="left" w:pos="1080"/>
          <w:tab w:val="left" w:pos="2160"/>
        </w:tabs>
        <w:suppressAutoHyphens/>
        <w:ind w:right="630"/>
        <w:rPr>
          <w:rFonts w:ascii="Arial" w:hAnsi="Arial" w:cs="Arial"/>
          <w:b/>
          <w:bCs/>
          <w:sz w:val="24"/>
          <w:szCs w:val="24"/>
        </w:rPr>
      </w:pPr>
      <w:r w:rsidRPr="000D7363">
        <w:rPr>
          <w:rFonts w:ascii="Arial" w:hAnsi="Arial" w:cs="Arial"/>
          <w:b/>
          <w:bCs/>
          <w:i/>
          <w:iCs/>
          <w:sz w:val="24"/>
          <w:szCs w:val="24"/>
        </w:rPr>
        <w:lastRenderedPageBreak/>
        <w:t>Attendance</w:t>
      </w:r>
      <w:r w:rsidRPr="000D7363">
        <w:rPr>
          <w:rFonts w:ascii="Arial" w:hAnsi="Arial" w:cs="Arial"/>
          <w:b/>
          <w:bCs/>
          <w:sz w:val="24"/>
          <w:szCs w:val="24"/>
        </w:rPr>
        <w:t>:</w:t>
      </w:r>
      <w:r w:rsidRPr="000D7363">
        <w:rPr>
          <w:rFonts w:ascii="Arial" w:hAnsi="Arial" w:cs="Arial"/>
          <w:sz w:val="24"/>
          <w:szCs w:val="24"/>
        </w:rPr>
        <w:t xml:space="preserve">  This course involves verbal interaction among the students and the instructor. You cannot really “get” what was covered in class via classmates’ notes.  A modified Socratic method will be employed, whereby students will be called upon randomly to contribute to classroom discussions.  Because of this, class attendance is required. You are allowed one unexcused absence.  I will pass around a role sign-in sheet each day. If you are late, you are responsible for signing the sheet before class is over. If you are present but don’t sign the sheet, this will officially be considered an absence. Excused absences will be granted for </w:t>
      </w:r>
      <w:r w:rsidRPr="000D7363">
        <w:rPr>
          <w:rFonts w:ascii="Arial" w:hAnsi="Arial" w:cs="Arial"/>
          <w:b/>
          <w:i/>
          <w:sz w:val="24"/>
          <w:szCs w:val="24"/>
        </w:rPr>
        <w:t>documented emergencies</w:t>
      </w:r>
      <w:r w:rsidRPr="000D7363">
        <w:rPr>
          <w:rFonts w:ascii="Arial" w:hAnsi="Arial" w:cs="Arial"/>
          <w:sz w:val="24"/>
          <w:szCs w:val="24"/>
        </w:rPr>
        <w:t xml:space="preserve"> where I am given a </w:t>
      </w:r>
      <w:r w:rsidRPr="000D7363">
        <w:rPr>
          <w:rFonts w:ascii="Arial" w:hAnsi="Arial" w:cs="Arial"/>
          <w:b/>
          <w:sz w:val="24"/>
          <w:szCs w:val="24"/>
        </w:rPr>
        <w:t>paper copy</w:t>
      </w:r>
      <w:r w:rsidRPr="000D7363">
        <w:rPr>
          <w:rFonts w:ascii="Arial" w:hAnsi="Arial" w:cs="Arial"/>
          <w:sz w:val="24"/>
          <w:szCs w:val="24"/>
        </w:rPr>
        <w:t xml:space="preserve"> confirming the emergency.  All other absences will be considered unexcused. After the one allowed unexcused absence, </w:t>
      </w:r>
      <w:r w:rsidRPr="000D7363">
        <w:rPr>
          <w:rFonts w:ascii="Arial" w:hAnsi="Arial" w:cs="Arial"/>
          <w:b/>
          <w:bCs/>
          <w:sz w:val="24"/>
          <w:szCs w:val="24"/>
        </w:rPr>
        <w:t>the second unexcused absence</w:t>
      </w:r>
      <w:r w:rsidRPr="000D7363">
        <w:rPr>
          <w:rFonts w:ascii="Arial" w:hAnsi="Arial" w:cs="Arial"/>
          <w:b/>
          <w:sz w:val="24"/>
          <w:szCs w:val="24"/>
        </w:rPr>
        <w:t xml:space="preserve"> will</w:t>
      </w:r>
      <w:r w:rsidRPr="000D7363">
        <w:rPr>
          <w:rFonts w:ascii="Arial" w:hAnsi="Arial" w:cs="Arial"/>
          <w:sz w:val="24"/>
          <w:szCs w:val="24"/>
        </w:rPr>
        <w:t xml:space="preserve"> </w:t>
      </w:r>
      <w:r w:rsidRPr="000D7363">
        <w:rPr>
          <w:rFonts w:ascii="Arial" w:hAnsi="Arial" w:cs="Arial"/>
          <w:b/>
          <w:bCs/>
          <w:sz w:val="24"/>
          <w:szCs w:val="24"/>
        </w:rPr>
        <w:t>result in your final grade dropping ½ letter grade (e.g., A- to B+).</w:t>
      </w:r>
      <w:r w:rsidRPr="000D7363">
        <w:rPr>
          <w:rFonts w:ascii="Arial" w:hAnsi="Arial" w:cs="Arial"/>
          <w:sz w:val="24"/>
          <w:szCs w:val="24"/>
        </w:rPr>
        <w:t xml:space="preserve">  Your grade will drop ½ letter grade for every unexcused absence after the first one. Working as a Speech-Language Pathologist requires being present, on time, and prepared.  Practicing those skills now will prepare you for what this career will be like.  If you do need to miss a class, </w:t>
      </w:r>
      <w:r w:rsidRPr="000D7363">
        <w:rPr>
          <w:rFonts w:ascii="Arial" w:hAnsi="Arial" w:cs="Arial"/>
          <w:bCs/>
          <w:sz w:val="24"/>
          <w:szCs w:val="24"/>
        </w:rPr>
        <w:t>you are responsible for all materials covered in your absence.  This means you must get any materials handed out during your missed session from a classmate, not the instructor.</w:t>
      </w:r>
      <w:r w:rsidRPr="000D7363">
        <w:rPr>
          <w:rFonts w:ascii="Arial" w:hAnsi="Arial" w:cs="Arial"/>
          <w:b/>
          <w:bCs/>
          <w:sz w:val="24"/>
          <w:szCs w:val="24"/>
        </w:rPr>
        <w:t xml:space="preserve"> </w:t>
      </w:r>
    </w:p>
    <w:p w14:paraId="158B57B7" w14:textId="2C53F6B3" w:rsidR="0056157E" w:rsidRPr="000D7363" w:rsidRDefault="0056157E" w:rsidP="009E6512">
      <w:pPr>
        <w:ind w:right="270"/>
        <w:rPr>
          <w:rFonts w:ascii="Arial" w:hAnsi="Arial" w:cs="Arial"/>
          <w:sz w:val="24"/>
          <w:szCs w:val="24"/>
        </w:rPr>
      </w:pPr>
      <w:r w:rsidRPr="000D7363">
        <w:rPr>
          <w:rFonts w:ascii="Arial" w:hAnsi="Arial" w:cs="Arial"/>
          <w:sz w:val="24"/>
          <w:szCs w:val="24"/>
        </w:rPr>
        <w:t xml:space="preserve">I anticipate that you will do all assigned readings.  All readings should be completed </w:t>
      </w:r>
      <w:r w:rsidRPr="000D7363">
        <w:rPr>
          <w:rFonts w:ascii="Arial" w:hAnsi="Arial" w:cs="Arial"/>
          <w:b/>
          <w:sz w:val="24"/>
          <w:szCs w:val="24"/>
          <w:u w:val="single"/>
        </w:rPr>
        <w:t xml:space="preserve">before class </w:t>
      </w:r>
      <w:r w:rsidRPr="000D7363">
        <w:rPr>
          <w:rFonts w:ascii="Arial" w:hAnsi="Arial" w:cs="Arial"/>
          <w:sz w:val="24"/>
          <w:szCs w:val="24"/>
        </w:rPr>
        <w:t xml:space="preserve">on the day they are to be discussed.  Please remember that the lectures will be much easier to follow if you have read the day's assignment before class.  Class discussion and lecture will revolve heavily around the readings.  </w:t>
      </w:r>
    </w:p>
    <w:p w14:paraId="762690F1" w14:textId="77777777" w:rsidR="001B30D6" w:rsidRPr="000D7363" w:rsidRDefault="001B30D6" w:rsidP="007043AF">
      <w:pPr>
        <w:ind w:left="-90" w:right="270"/>
        <w:rPr>
          <w:rFonts w:ascii="Arial" w:hAnsi="Arial" w:cs="Arial"/>
          <w:b/>
          <w:snapToGrid w:val="0"/>
          <w:sz w:val="24"/>
          <w:szCs w:val="24"/>
          <w:u w:val="single"/>
        </w:rPr>
      </w:pPr>
      <w:r w:rsidRPr="000D7363">
        <w:rPr>
          <w:rFonts w:ascii="Arial" w:hAnsi="Arial" w:cs="Arial"/>
          <w:b/>
          <w:snapToGrid w:val="0"/>
          <w:sz w:val="24"/>
          <w:szCs w:val="24"/>
          <w:u w:val="single"/>
        </w:rPr>
        <w:t>Online Resources</w:t>
      </w:r>
    </w:p>
    <w:p w14:paraId="409361C4" w14:textId="1A4662BF" w:rsidR="001B30D6" w:rsidRDefault="001B30D6" w:rsidP="007043AF">
      <w:pPr>
        <w:ind w:left="-90" w:right="270"/>
        <w:rPr>
          <w:rFonts w:ascii="Arial" w:hAnsi="Arial" w:cs="Arial"/>
          <w:snapToGrid w:val="0"/>
          <w:sz w:val="24"/>
          <w:szCs w:val="24"/>
        </w:rPr>
      </w:pPr>
      <w:r w:rsidRPr="000D7363">
        <w:rPr>
          <w:rFonts w:ascii="Arial" w:hAnsi="Arial" w:cs="Arial"/>
          <w:snapToGrid w:val="0"/>
          <w:sz w:val="24"/>
          <w:szCs w:val="24"/>
        </w:rPr>
        <w:t xml:space="preserve">I’ll use Canvas for announcements, exams, and posting your grades. I’ll use my website for posting the syllabus and all PowerPoints and study guides. Guest speakers will present synchronously via Zoom. </w:t>
      </w:r>
    </w:p>
    <w:p w14:paraId="1946F81B" w14:textId="4E1E2D5E" w:rsidR="000427E8" w:rsidRDefault="000427E8" w:rsidP="007043AF">
      <w:pPr>
        <w:ind w:left="-90" w:right="270"/>
        <w:rPr>
          <w:rFonts w:ascii="Arial" w:hAnsi="Arial" w:cs="Arial"/>
          <w:snapToGrid w:val="0"/>
          <w:sz w:val="24"/>
          <w:szCs w:val="24"/>
        </w:rPr>
      </w:pPr>
      <w:r>
        <w:rPr>
          <w:rFonts w:ascii="Arial" w:hAnsi="Arial" w:cs="Arial"/>
          <w:snapToGrid w:val="0"/>
          <w:sz w:val="24"/>
          <w:szCs w:val="24"/>
        </w:rPr>
        <w:t>I will grade you on three exams and your project. The maximum points you can earn is 400. Here is the grading rubric:</w:t>
      </w:r>
    </w:p>
    <w:p w14:paraId="2E4DD2F1" w14:textId="77777777" w:rsidR="000427E8" w:rsidRDefault="000427E8" w:rsidP="000427E8">
      <w:pPr>
        <w:ind w:right="-980"/>
        <w:rPr>
          <w:rFonts w:ascii="Arial" w:hAnsi="Arial" w:cs="Arial"/>
          <w:szCs w:val="24"/>
        </w:rPr>
      </w:pPr>
      <w:r>
        <w:rPr>
          <w:rFonts w:ascii="Arial" w:hAnsi="Arial" w:cs="Arial"/>
          <w:szCs w:val="24"/>
        </w:rPr>
        <w:t>94.5-100</w:t>
      </w:r>
      <w:r>
        <w:rPr>
          <w:rFonts w:ascii="Arial" w:hAnsi="Arial" w:cs="Arial"/>
          <w:szCs w:val="24"/>
        </w:rPr>
        <w:tab/>
        <w:t>A</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73.5-76.499</w:t>
      </w:r>
      <w:r>
        <w:rPr>
          <w:rFonts w:ascii="Arial" w:hAnsi="Arial" w:cs="Arial"/>
          <w:szCs w:val="24"/>
        </w:rPr>
        <w:tab/>
        <w:t>C</w:t>
      </w:r>
    </w:p>
    <w:p w14:paraId="7AA2395F" w14:textId="77777777" w:rsidR="000427E8" w:rsidRDefault="000427E8" w:rsidP="000427E8">
      <w:pPr>
        <w:ind w:right="-980"/>
        <w:rPr>
          <w:rFonts w:ascii="Arial" w:hAnsi="Arial" w:cs="Arial"/>
          <w:szCs w:val="24"/>
        </w:rPr>
      </w:pPr>
      <w:r>
        <w:rPr>
          <w:rFonts w:ascii="Arial" w:hAnsi="Arial" w:cs="Arial"/>
          <w:szCs w:val="24"/>
        </w:rPr>
        <w:t>89.5-94.499</w:t>
      </w:r>
      <w:r>
        <w:rPr>
          <w:rFonts w:ascii="Arial" w:hAnsi="Arial" w:cs="Arial"/>
          <w:szCs w:val="24"/>
        </w:rPr>
        <w:tab/>
        <w:t>A-</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69.5-73.499</w:t>
      </w:r>
      <w:r>
        <w:rPr>
          <w:rFonts w:ascii="Arial" w:hAnsi="Arial" w:cs="Arial"/>
          <w:szCs w:val="24"/>
        </w:rPr>
        <w:tab/>
        <w:t>C-</w:t>
      </w:r>
    </w:p>
    <w:p w14:paraId="3C7FD8D7" w14:textId="77777777" w:rsidR="000427E8" w:rsidRDefault="000427E8" w:rsidP="000427E8">
      <w:pPr>
        <w:ind w:right="-980"/>
        <w:rPr>
          <w:rFonts w:ascii="Arial" w:hAnsi="Arial" w:cs="Arial"/>
          <w:szCs w:val="24"/>
        </w:rPr>
      </w:pPr>
      <w:r>
        <w:rPr>
          <w:rFonts w:ascii="Arial" w:hAnsi="Arial" w:cs="Arial"/>
          <w:szCs w:val="24"/>
        </w:rPr>
        <w:t>86.5-89.499</w:t>
      </w:r>
      <w:r>
        <w:rPr>
          <w:rFonts w:ascii="Arial" w:hAnsi="Arial" w:cs="Arial"/>
          <w:szCs w:val="24"/>
        </w:rPr>
        <w:tab/>
        <w:t>B+</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66.5-69.499</w:t>
      </w:r>
      <w:r>
        <w:rPr>
          <w:rFonts w:ascii="Arial" w:hAnsi="Arial" w:cs="Arial"/>
          <w:szCs w:val="24"/>
        </w:rPr>
        <w:tab/>
        <w:t>D+</w:t>
      </w:r>
    </w:p>
    <w:p w14:paraId="0FAE762B" w14:textId="77777777" w:rsidR="000427E8" w:rsidRDefault="000427E8" w:rsidP="000427E8">
      <w:pPr>
        <w:ind w:right="-980"/>
        <w:rPr>
          <w:rFonts w:ascii="Arial" w:hAnsi="Arial" w:cs="Arial"/>
          <w:szCs w:val="24"/>
        </w:rPr>
      </w:pPr>
      <w:r>
        <w:rPr>
          <w:rFonts w:ascii="Arial" w:hAnsi="Arial" w:cs="Arial"/>
          <w:szCs w:val="24"/>
        </w:rPr>
        <w:t>83.5-86.499</w:t>
      </w:r>
      <w:r>
        <w:rPr>
          <w:rFonts w:ascii="Arial" w:hAnsi="Arial" w:cs="Arial"/>
          <w:szCs w:val="24"/>
        </w:rPr>
        <w:tab/>
        <w:t>B</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63.5-66.499</w:t>
      </w:r>
      <w:r>
        <w:rPr>
          <w:rFonts w:ascii="Arial" w:hAnsi="Arial" w:cs="Arial"/>
          <w:szCs w:val="24"/>
        </w:rPr>
        <w:tab/>
        <w:t>D</w:t>
      </w:r>
      <w:r>
        <w:rPr>
          <w:rFonts w:ascii="Arial" w:hAnsi="Arial" w:cs="Arial"/>
          <w:szCs w:val="24"/>
        </w:rPr>
        <w:tab/>
      </w:r>
      <w:r>
        <w:rPr>
          <w:rFonts w:ascii="Arial" w:hAnsi="Arial" w:cs="Arial"/>
          <w:szCs w:val="24"/>
        </w:rPr>
        <w:tab/>
      </w:r>
    </w:p>
    <w:p w14:paraId="32F7FCBB" w14:textId="77777777" w:rsidR="000427E8" w:rsidRDefault="000427E8" w:rsidP="000427E8">
      <w:pPr>
        <w:ind w:right="-980"/>
        <w:rPr>
          <w:rFonts w:ascii="Arial" w:hAnsi="Arial" w:cs="Arial"/>
          <w:szCs w:val="24"/>
        </w:rPr>
      </w:pPr>
      <w:r>
        <w:rPr>
          <w:rFonts w:ascii="Arial" w:hAnsi="Arial" w:cs="Arial"/>
          <w:szCs w:val="24"/>
        </w:rPr>
        <w:t>79.5-83.499</w:t>
      </w:r>
      <w:r>
        <w:rPr>
          <w:rFonts w:ascii="Arial" w:hAnsi="Arial" w:cs="Arial"/>
          <w:szCs w:val="24"/>
        </w:rPr>
        <w:tab/>
        <w:t>B-</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59.5-63.499</w:t>
      </w:r>
      <w:r>
        <w:rPr>
          <w:rFonts w:ascii="Arial" w:hAnsi="Arial" w:cs="Arial"/>
          <w:szCs w:val="24"/>
        </w:rPr>
        <w:tab/>
        <w:t>D-</w:t>
      </w:r>
    </w:p>
    <w:p w14:paraId="6EA752BE" w14:textId="77777777" w:rsidR="000427E8" w:rsidRDefault="000427E8" w:rsidP="000427E8">
      <w:pPr>
        <w:ind w:right="-980"/>
        <w:rPr>
          <w:rFonts w:ascii="Arial" w:hAnsi="Arial" w:cs="Arial"/>
          <w:szCs w:val="24"/>
        </w:rPr>
      </w:pPr>
      <w:r>
        <w:rPr>
          <w:rFonts w:ascii="Arial" w:hAnsi="Arial" w:cs="Arial"/>
          <w:szCs w:val="24"/>
        </w:rPr>
        <w:t>76.5-79.499  C+</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Below 59.5</w:t>
      </w:r>
      <w:r>
        <w:rPr>
          <w:rFonts w:ascii="Arial" w:hAnsi="Arial" w:cs="Arial"/>
          <w:szCs w:val="24"/>
        </w:rPr>
        <w:tab/>
        <w:t>F</w:t>
      </w:r>
    </w:p>
    <w:p w14:paraId="318B02E0" w14:textId="77777777" w:rsidR="000427E8" w:rsidRPr="000D7363" w:rsidRDefault="000427E8" w:rsidP="007043AF">
      <w:pPr>
        <w:ind w:left="-90" w:right="270"/>
        <w:rPr>
          <w:rFonts w:ascii="Arial" w:hAnsi="Arial" w:cs="Arial"/>
          <w:snapToGrid w:val="0"/>
          <w:sz w:val="24"/>
          <w:szCs w:val="24"/>
        </w:rPr>
      </w:pPr>
    </w:p>
    <w:p w14:paraId="4F0B3139" w14:textId="77777777" w:rsidR="00CB60C6" w:rsidRPr="000D7363" w:rsidRDefault="00CB60C6" w:rsidP="007043AF">
      <w:pPr>
        <w:spacing w:after="0" w:line="315" w:lineRule="atLeast"/>
        <w:ind w:left="-90"/>
        <w:rPr>
          <w:rFonts w:ascii="Arial" w:eastAsia="Times New Roman" w:hAnsi="Arial" w:cs="Arial"/>
          <w:color w:val="FF0000"/>
          <w:sz w:val="24"/>
          <w:szCs w:val="24"/>
        </w:rPr>
      </w:pPr>
      <w:r w:rsidRPr="000D7363">
        <w:rPr>
          <w:rFonts w:ascii="Arial" w:eastAsia="Times New Roman" w:hAnsi="Arial" w:cs="Arial"/>
          <w:color w:val="FF0000"/>
          <w:sz w:val="24"/>
          <w:szCs w:val="24"/>
        </w:rPr>
        <w:t> </w:t>
      </w:r>
    </w:p>
    <w:p w14:paraId="73EAC3BF" w14:textId="77777777" w:rsidR="008D7BA1" w:rsidRPr="000D7363" w:rsidRDefault="008D7BA1" w:rsidP="007043AF">
      <w:pPr>
        <w:shd w:val="clear" w:color="auto" w:fill="FFFFFF"/>
        <w:spacing w:after="0" w:line="240" w:lineRule="auto"/>
        <w:ind w:left="-90"/>
        <w:jc w:val="center"/>
        <w:textAlignment w:val="baseline"/>
        <w:outlineLvl w:val="1"/>
        <w:rPr>
          <w:rFonts w:ascii="Arial" w:eastAsia="Times New Roman" w:hAnsi="Arial" w:cs="Arial"/>
          <w:color w:val="024831"/>
          <w:sz w:val="24"/>
          <w:szCs w:val="24"/>
        </w:rPr>
      </w:pPr>
    </w:p>
    <w:p w14:paraId="7B6C39A3" w14:textId="31D2824E" w:rsidR="00CB60C6" w:rsidRPr="000D7363" w:rsidRDefault="00CB60C6" w:rsidP="007043AF">
      <w:pPr>
        <w:shd w:val="clear" w:color="auto" w:fill="FFFFFF"/>
        <w:spacing w:after="0" w:line="240" w:lineRule="auto"/>
        <w:ind w:left="-90"/>
        <w:jc w:val="center"/>
        <w:textAlignment w:val="baseline"/>
        <w:outlineLvl w:val="1"/>
        <w:rPr>
          <w:rFonts w:ascii="Arial" w:eastAsia="Times New Roman" w:hAnsi="Arial" w:cs="Arial"/>
          <w:color w:val="024831"/>
          <w:sz w:val="24"/>
          <w:szCs w:val="24"/>
        </w:rPr>
      </w:pPr>
      <w:r w:rsidRPr="000D7363">
        <w:rPr>
          <w:rFonts w:ascii="Arial" w:eastAsia="Times New Roman" w:hAnsi="Arial" w:cs="Arial"/>
          <w:color w:val="024831"/>
          <w:sz w:val="24"/>
          <w:szCs w:val="24"/>
        </w:rPr>
        <w:lastRenderedPageBreak/>
        <w:t xml:space="preserve">Additional Information </w:t>
      </w:r>
    </w:p>
    <w:p w14:paraId="01EC0B91" w14:textId="77777777" w:rsidR="00CB60C6" w:rsidRPr="000D7363" w:rsidRDefault="00CB60C6" w:rsidP="007043AF">
      <w:pPr>
        <w:shd w:val="clear" w:color="auto" w:fill="FFFFFF"/>
        <w:spacing w:after="0" w:line="240" w:lineRule="auto"/>
        <w:ind w:left="-90" w:right="-180"/>
        <w:textAlignment w:val="baseline"/>
        <w:rPr>
          <w:rFonts w:ascii="Arial" w:eastAsia="Times New Roman" w:hAnsi="Arial" w:cs="Arial"/>
          <w:color w:val="538135"/>
          <w:sz w:val="24"/>
          <w:szCs w:val="24"/>
          <w:shd w:val="clear" w:color="auto" w:fill="FFFFFF"/>
        </w:rPr>
      </w:pPr>
      <w:r w:rsidRPr="000D7363">
        <w:rPr>
          <w:rFonts w:ascii="Arial" w:eastAsia="Times New Roman" w:hAnsi="Arial" w:cs="Arial"/>
          <w:color w:val="538135"/>
          <w:sz w:val="24"/>
          <w:szCs w:val="24"/>
          <w:shd w:val="clear" w:color="auto" w:fill="FFFFFF"/>
        </w:rPr>
        <w:t>Commitment to Integrity:</w:t>
      </w:r>
    </w:p>
    <w:p w14:paraId="57847C23" w14:textId="77777777" w:rsidR="00CB60C6" w:rsidRPr="000D7363" w:rsidRDefault="00CB60C6" w:rsidP="007043AF">
      <w:pPr>
        <w:spacing w:after="0" w:line="240" w:lineRule="auto"/>
        <w:ind w:left="-90"/>
        <w:rPr>
          <w:rFonts w:ascii="Arial" w:eastAsia="Times New Roman" w:hAnsi="Arial" w:cs="Arial"/>
          <w:sz w:val="24"/>
          <w:szCs w:val="24"/>
        </w:rPr>
      </w:pPr>
      <w:r w:rsidRPr="000D7363">
        <w:rPr>
          <w:rFonts w:ascii="Arial" w:eastAsia="Times New Roman" w:hAnsi="Arial" w:cs="Arial"/>
          <w:sz w:val="24"/>
          <w:szCs w:val="24"/>
        </w:rPr>
        <w:t>As a student in this course (and at this university) you are expected to maintain high degrees of professionalism, commitment to active learning and participation in this class and also integrity in your behavior in and out of the classroom.</w:t>
      </w:r>
    </w:p>
    <w:p w14:paraId="109B28FB" w14:textId="77777777" w:rsidR="00CB60C6" w:rsidRPr="000D7363" w:rsidRDefault="00CB60C6" w:rsidP="007043AF">
      <w:pPr>
        <w:spacing w:after="0" w:line="240" w:lineRule="auto"/>
        <w:ind w:left="-90"/>
        <w:rPr>
          <w:rFonts w:ascii="Arial" w:eastAsia="Times New Roman" w:hAnsi="Arial" w:cs="Arial"/>
          <w:sz w:val="24"/>
          <w:szCs w:val="24"/>
        </w:rPr>
      </w:pPr>
    </w:p>
    <w:p w14:paraId="2B7FDCA2" w14:textId="77777777" w:rsidR="00CB60C6" w:rsidRPr="000D7363" w:rsidRDefault="00CB60C6" w:rsidP="007043AF">
      <w:pPr>
        <w:shd w:val="clear" w:color="auto" w:fill="FFFFFF"/>
        <w:spacing w:after="0" w:line="240" w:lineRule="auto"/>
        <w:ind w:left="-90" w:right="-180"/>
        <w:textAlignment w:val="baseline"/>
        <w:rPr>
          <w:rFonts w:ascii="Arial" w:eastAsia="Times New Roman" w:hAnsi="Arial" w:cs="Arial"/>
          <w:color w:val="538135"/>
          <w:sz w:val="24"/>
          <w:szCs w:val="24"/>
          <w:shd w:val="clear" w:color="auto" w:fill="FFFFFF"/>
        </w:rPr>
      </w:pPr>
      <w:r w:rsidRPr="000D7363">
        <w:rPr>
          <w:rFonts w:ascii="Arial" w:eastAsia="Times New Roman" w:hAnsi="Arial" w:cs="Arial"/>
          <w:color w:val="538135"/>
          <w:sz w:val="24"/>
          <w:szCs w:val="24"/>
          <w:shd w:val="clear" w:color="auto" w:fill="FFFFFF"/>
        </w:rPr>
        <w:t>Sac State’s Academic Honesty Policy &amp; Procedures:</w:t>
      </w:r>
    </w:p>
    <w:p w14:paraId="633FF636" w14:textId="602670EB" w:rsidR="00CB60C6" w:rsidRPr="000D7363" w:rsidRDefault="00CB60C6" w:rsidP="007043AF">
      <w:pPr>
        <w:spacing w:after="0" w:line="240" w:lineRule="auto"/>
        <w:ind w:left="-90"/>
        <w:rPr>
          <w:rFonts w:ascii="Arial" w:eastAsia="Times New Roman" w:hAnsi="Arial" w:cs="Arial"/>
          <w:sz w:val="24"/>
          <w:szCs w:val="24"/>
        </w:rPr>
      </w:pPr>
      <w:r w:rsidRPr="000D7363">
        <w:rPr>
          <w:rFonts w:ascii="Arial" w:eastAsia="Times New Roman" w:hAnsi="Arial" w:cs="Arial"/>
          <w:sz w:val="24"/>
          <w:szCs w:val="24"/>
        </w:rPr>
        <w:t xml:space="preserve">“The principles of truth and honesty are recognized as fundamental to a community of scholars and teachers. California State University, Sacramento expects that both faculty and students will honor these principles, and in so doing, will protect the integrity of academic work and student grades.” Read more about Sac State’s Academic Honesty Policy &amp; Procedures at the following website: </w:t>
      </w:r>
      <w:hyperlink r:id="rId9" w:history="1">
        <w:r w:rsidR="003369D8" w:rsidRPr="000D7363">
          <w:rPr>
            <w:rStyle w:val="Hyperlink"/>
            <w:rFonts w:ascii="Arial" w:eastAsia="Times New Roman" w:hAnsi="Arial" w:cs="Arial"/>
            <w:sz w:val="24"/>
            <w:szCs w:val="24"/>
          </w:rPr>
          <w:t>https://www.csus.edu/umanual/student/stu-100.htm</w:t>
        </w:r>
      </w:hyperlink>
    </w:p>
    <w:p w14:paraId="40DD13F9" w14:textId="77777777" w:rsidR="003369D8" w:rsidRPr="000D7363" w:rsidRDefault="003369D8" w:rsidP="007043AF">
      <w:pPr>
        <w:spacing w:after="0" w:line="240" w:lineRule="auto"/>
        <w:ind w:left="-90"/>
        <w:rPr>
          <w:rFonts w:ascii="Arial" w:eastAsia="Times New Roman" w:hAnsi="Arial" w:cs="Arial"/>
          <w:sz w:val="24"/>
          <w:szCs w:val="24"/>
        </w:rPr>
      </w:pPr>
    </w:p>
    <w:p w14:paraId="27D55AC6" w14:textId="77777777" w:rsidR="00CB60C6" w:rsidRPr="000D7363" w:rsidRDefault="00CB60C6" w:rsidP="007043AF">
      <w:pPr>
        <w:spacing w:after="0" w:line="240" w:lineRule="auto"/>
        <w:ind w:left="-90"/>
        <w:rPr>
          <w:rFonts w:ascii="Arial" w:eastAsia="Times New Roman" w:hAnsi="Arial" w:cs="Arial"/>
          <w:sz w:val="24"/>
          <w:szCs w:val="24"/>
          <w:highlight w:val="yellow"/>
        </w:rPr>
      </w:pPr>
      <w:r w:rsidRPr="000D7363">
        <w:rPr>
          <w:rFonts w:ascii="Arial" w:eastAsia="Times New Roman" w:hAnsi="Arial" w:cs="Arial"/>
          <w:b/>
          <w:sz w:val="24"/>
          <w:szCs w:val="24"/>
        </w:rPr>
        <w:t>Definitions</w:t>
      </w:r>
      <w:r w:rsidRPr="000D7363">
        <w:rPr>
          <w:rFonts w:ascii="Arial" w:eastAsia="Times New Roman" w:hAnsi="Arial" w:cs="Arial"/>
          <w:sz w:val="24"/>
          <w:szCs w:val="24"/>
        </w:rPr>
        <w:t xml:space="preserve">: At Sac State, “cheating is the act of obtaining or attempting to obtain credit for academic work through the use of any dishonest, deceptive, or fraudulent means.” </w:t>
      </w:r>
      <w:r w:rsidRPr="000D7363">
        <w:rPr>
          <w:rFonts w:ascii="Arial" w:eastAsia="Times New Roman" w:hAnsi="Arial" w:cs="Arial"/>
          <w:b/>
          <w:sz w:val="24"/>
          <w:szCs w:val="24"/>
        </w:rPr>
        <w:t>Plagiarism</w:t>
      </w:r>
      <w:r w:rsidRPr="000D7363">
        <w:rPr>
          <w:rFonts w:ascii="Arial" w:eastAsia="Times New Roman" w:hAnsi="Arial" w:cs="Arial"/>
          <w:sz w:val="24"/>
          <w:szCs w:val="24"/>
        </w:rPr>
        <w:t xml:space="preserve"> is a form of cheating. At Sac State, “plagiarism is the use of distinctive ideas or works belonging to another person without providing adequate acknowledgement of that person’s contribution.” Source: Sacramento State University Library Note: Any form of academic dishonesty, including cheating and plagiarism, shall be reported to the </w:t>
      </w:r>
      <w:hyperlink r:id="rId10" w:history="1">
        <w:r w:rsidRPr="000D7363">
          <w:rPr>
            <w:rFonts w:ascii="Arial" w:eastAsia="Times New Roman" w:hAnsi="Arial" w:cs="Arial"/>
            <w:color w:val="0000FF"/>
            <w:sz w:val="24"/>
            <w:szCs w:val="24"/>
            <w:u w:val="single"/>
          </w:rPr>
          <w:t>Office of Student Conduct</w:t>
        </w:r>
      </w:hyperlink>
      <w:r w:rsidRPr="000D7363">
        <w:rPr>
          <w:rFonts w:ascii="Arial" w:eastAsia="Times New Roman" w:hAnsi="Arial" w:cs="Arial"/>
          <w:sz w:val="24"/>
          <w:szCs w:val="24"/>
        </w:rPr>
        <w:t>.</w:t>
      </w:r>
      <w:r w:rsidRPr="000D7363">
        <w:rPr>
          <w:rFonts w:ascii="Arial" w:eastAsia="Times New Roman" w:hAnsi="Arial" w:cs="Arial"/>
          <w:sz w:val="24"/>
          <w:szCs w:val="24"/>
          <w:highlight w:val="yellow"/>
        </w:rPr>
        <w:br/>
      </w:r>
    </w:p>
    <w:p w14:paraId="3F0819A6" w14:textId="77777777" w:rsidR="00CB60C6" w:rsidRPr="000D7363" w:rsidRDefault="00CB60C6" w:rsidP="007043AF">
      <w:pPr>
        <w:shd w:val="clear" w:color="auto" w:fill="FFFFFF"/>
        <w:spacing w:after="0" w:line="240" w:lineRule="auto"/>
        <w:ind w:left="-90" w:right="-180"/>
        <w:textAlignment w:val="baseline"/>
        <w:rPr>
          <w:rFonts w:ascii="Arial" w:eastAsia="Times New Roman" w:hAnsi="Arial" w:cs="Arial"/>
          <w:color w:val="538135"/>
          <w:sz w:val="24"/>
          <w:szCs w:val="24"/>
          <w:shd w:val="clear" w:color="auto" w:fill="FFFFFF"/>
        </w:rPr>
      </w:pPr>
      <w:r w:rsidRPr="000D7363">
        <w:rPr>
          <w:rFonts w:ascii="Arial" w:eastAsia="Times New Roman" w:hAnsi="Arial" w:cs="Arial"/>
          <w:color w:val="538135"/>
          <w:sz w:val="24"/>
          <w:szCs w:val="24"/>
          <w:shd w:val="clear" w:color="auto" w:fill="FFFFFF"/>
        </w:rPr>
        <w:t>Department Policy on Use of APA format</w:t>
      </w:r>
    </w:p>
    <w:p w14:paraId="34CCC63A" w14:textId="77777777" w:rsidR="00CB60C6" w:rsidRPr="000D7363" w:rsidRDefault="00CB60C6" w:rsidP="007043AF">
      <w:pPr>
        <w:spacing w:after="0" w:line="240" w:lineRule="auto"/>
        <w:ind w:left="-90"/>
        <w:rPr>
          <w:rFonts w:ascii="Arial" w:eastAsia="Times New Roman" w:hAnsi="Arial" w:cs="Arial"/>
          <w:sz w:val="24"/>
          <w:szCs w:val="24"/>
        </w:rPr>
      </w:pPr>
      <w:r w:rsidRPr="000D7363">
        <w:rPr>
          <w:rFonts w:ascii="Arial" w:eastAsia="Times New Roman" w:hAnsi="Arial" w:cs="Arial"/>
          <w:sz w:val="24"/>
          <w:szCs w:val="24"/>
        </w:rPr>
        <w:t xml:space="preserve">The Department of Communication Sciences and Disorders requires the use of the APA format and style. All students are required to reference the APA manual. All assignments are to be composed using APA format and style unless otherwise noted. </w:t>
      </w:r>
    </w:p>
    <w:p w14:paraId="2EDD7F81" w14:textId="77777777" w:rsidR="00CB60C6" w:rsidRPr="000D7363" w:rsidRDefault="00CB60C6" w:rsidP="007043AF">
      <w:pPr>
        <w:spacing w:after="0" w:line="240" w:lineRule="auto"/>
        <w:ind w:left="-90"/>
        <w:rPr>
          <w:rFonts w:ascii="Arial" w:eastAsia="Times New Roman" w:hAnsi="Arial" w:cs="Arial"/>
          <w:sz w:val="24"/>
          <w:szCs w:val="24"/>
          <w:highlight w:val="yellow"/>
        </w:rPr>
      </w:pPr>
    </w:p>
    <w:p w14:paraId="027148F1" w14:textId="77777777" w:rsidR="00CB60C6" w:rsidRPr="000D7363" w:rsidRDefault="00CB60C6" w:rsidP="007043AF">
      <w:pPr>
        <w:shd w:val="clear" w:color="auto" w:fill="FFFFFF"/>
        <w:spacing w:after="0" w:line="240" w:lineRule="auto"/>
        <w:ind w:left="-90" w:right="-180"/>
        <w:textAlignment w:val="baseline"/>
        <w:rPr>
          <w:rFonts w:ascii="Arial" w:eastAsia="Times New Roman" w:hAnsi="Arial" w:cs="Arial"/>
          <w:color w:val="538135"/>
          <w:sz w:val="24"/>
          <w:szCs w:val="24"/>
          <w:shd w:val="clear" w:color="auto" w:fill="FFFFFF"/>
        </w:rPr>
      </w:pPr>
      <w:r w:rsidRPr="000D7363">
        <w:rPr>
          <w:rFonts w:ascii="Arial" w:eastAsia="Times New Roman" w:hAnsi="Arial" w:cs="Arial"/>
          <w:color w:val="538135"/>
          <w:sz w:val="24"/>
          <w:szCs w:val="24"/>
          <w:shd w:val="clear" w:color="auto" w:fill="FFFFFF"/>
        </w:rPr>
        <w:t>Understand When You May Drop This Course:</w:t>
      </w:r>
    </w:p>
    <w:p w14:paraId="3BB3244C" w14:textId="59315EA4" w:rsidR="003369D8" w:rsidRPr="000D7363" w:rsidRDefault="00CB60C6" w:rsidP="007043AF">
      <w:pPr>
        <w:spacing w:after="0" w:line="240" w:lineRule="auto"/>
        <w:ind w:left="-90"/>
        <w:rPr>
          <w:rFonts w:ascii="Arial" w:eastAsia="Times New Roman" w:hAnsi="Arial" w:cs="Arial"/>
          <w:sz w:val="24"/>
          <w:szCs w:val="24"/>
        </w:rPr>
      </w:pPr>
      <w:r w:rsidRPr="000D7363">
        <w:rPr>
          <w:rFonts w:ascii="Arial" w:eastAsia="Times New Roman" w:hAnsi="Arial" w:cs="Arial"/>
          <w:sz w:val="24"/>
          <w:szCs w:val="24"/>
        </w:rPr>
        <w:t>It is the student’s responsibility to understand when he/she need to consider disenrolling from a course. Refer to the Sac State Course Schedule for dates and deadlines for registration. After this period, a serious and compelling reason is required to drop from the course. Serious and compelling reasons include: (a) documented and significant change in work hours, leaving student unable to attend class, or (b) documented and severe physical/mental illness/injury to the student or student’s family. Under emergency/special circumstances, students may petition for an incomplete grade. An incomplete will only be assigned if there is a compelling extenuating circumstance. All incomplete course assignments must be completed by the department’s policy.</w:t>
      </w:r>
    </w:p>
    <w:p w14:paraId="5608AC4B" w14:textId="77777777" w:rsidR="003369D8" w:rsidRPr="000D7363" w:rsidRDefault="003369D8" w:rsidP="007043AF">
      <w:pPr>
        <w:spacing w:after="0" w:line="240" w:lineRule="auto"/>
        <w:ind w:left="-90"/>
        <w:rPr>
          <w:rFonts w:ascii="Arial" w:eastAsia="Times New Roman" w:hAnsi="Arial" w:cs="Arial"/>
          <w:sz w:val="24"/>
          <w:szCs w:val="24"/>
        </w:rPr>
      </w:pPr>
    </w:p>
    <w:p w14:paraId="3C56F0C4" w14:textId="2F9BBCF6" w:rsidR="00CB60C6" w:rsidRPr="000D7363" w:rsidRDefault="00CB60C6" w:rsidP="007043AF">
      <w:pPr>
        <w:shd w:val="clear" w:color="auto" w:fill="FFFFFF"/>
        <w:spacing w:after="0" w:line="240" w:lineRule="auto"/>
        <w:ind w:left="-90" w:right="-180"/>
        <w:textAlignment w:val="baseline"/>
        <w:rPr>
          <w:rFonts w:ascii="Arial" w:eastAsia="Times New Roman" w:hAnsi="Arial" w:cs="Arial"/>
          <w:color w:val="538135"/>
          <w:sz w:val="24"/>
          <w:szCs w:val="24"/>
          <w:shd w:val="clear" w:color="auto" w:fill="FFFFFF"/>
        </w:rPr>
      </w:pPr>
      <w:r w:rsidRPr="000D7363">
        <w:rPr>
          <w:rFonts w:ascii="Arial" w:eastAsia="Times New Roman" w:hAnsi="Arial" w:cs="Arial"/>
          <w:color w:val="538135"/>
          <w:sz w:val="24"/>
          <w:szCs w:val="24"/>
          <w:shd w:val="clear" w:color="auto" w:fill="FFFFFF"/>
        </w:rPr>
        <w:t>Inclusivity:</w:t>
      </w:r>
    </w:p>
    <w:p w14:paraId="6E5F72C8" w14:textId="77777777" w:rsidR="00CB60C6" w:rsidRPr="000D7363" w:rsidRDefault="00CB60C6" w:rsidP="007043AF">
      <w:pPr>
        <w:spacing w:after="0" w:line="240" w:lineRule="auto"/>
        <w:ind w:left="-90"/>
        <w:rPr>
          <w:rFonts w:ascii="Arial" w:eastAsia="Times New Roman" w:hAnsi="Arial" w:cs="Arial"/>
          <w:sz w:val="24"/>
          <w:szCs w:val="24"/>
        </w:rPr>
      </w:pPr>
      <w:r w:rsidRPr="000D7363">
        <w:rPr>
          <w:rFonts w:ascii="Arial" w:eastAsia="Times New Roman" w:hAnsi="Arial" w:cs="Arial"/>
          <w:sz w:val="24"/>
          <w:szCs w:val="24"/>
        </w:rPr>
        <w:t xml:space="preserve">Students in this class are encouraged to be active participants in all aspects of the course, including but not limited to lectures, synchronous and asynchronous activities, discussion posts, etc. Each of us must show respect for each other, as our class represents a diversity of beliefs, backgrounds, and experiences. This enriches all of our learning experiences together. Our individual differences deepen our understanding of one another and the world around us, rather than divide us. In this class, people of all ethnicities, genders and gender identities, religions, ages, sexual orientations, </w:t>
      </w:r>
      <w:r w:rsidRPr="000D7363">
        <w:rPr>
          <w:rFonts w:ascii="Arial" w:eastAsia="Times New Roman" w:hAnsi="Arial" w:cs="Arial"/>
          <w:sz w:val="24"/>
          <w:szCs w:val="24"/>
        </w:rPr>
        <w:lastRenderedPageBreak/>
        <w:t xml:space="preserve">disabilities, socioeconomic backgrounds, regions, and nationalities are strongly encouraged to share their rich array of perspectives and experiences. If you feel your differences may in some way isolate you from our classroom community, or if you have a specific need, please contact the instructor early in the semester. Your instructor will work with you to ensure that you become an active and engaged member of our class and community. </w:t>
      </w:r>
    </w:p>
    <w:p w14:paraId="5EC34BDB" w14:textId="77777777" w:rsidR="00CB60C6" w:rsidRPr="000D7363" w:rsidRDefault="00CB60C6" w:rsidP="007043AF">
      <w:pPr>
        <w:spacing w:after="0" w:line="240" w:lineRule="auto"/>
        <w:ind w:left="-90"/>
        <w:rPr>
          <w:rFonts w:ascii="Arial" w:eastAsia="Times New Roman" w:hAnsi="Arial" w:cs="Arial"/>
          <w:sz w:val="24"/>
          <w:szCs w:val="24"/>
          <w:highlight w:val="yellow"/>
        </w:rPr>
      </w:pPr>
    </w:p>
    <w:p w14:paraId="0541EB4D" w14:textId="77777777" w:rsidR="00CB60C6" w:rsidRPr="000D7363" w:rsidRDefault="00CB60C6" w:rsidP="007043AF">
      <w:pPr>
        <w:shd w:val="clear" w:color="auto" w:fill="FFFFFF"/>
        <w:spacing w:after="0" w:line="240" w:lineRule="auto"/>
        <w:ind w:left="-90" w:right="-180"/>
        <w:textAlignment w:val="baseline"/>
        <w:rPr>
          <w:rFonts w:ascii="Arial" w:eastAsia="Times New Roman" w:hAnsi="Arial" w:cs="Arial"/>
          <w:color w:val="538135"/>
          <w:sz w:val="24"/>
          <w:szCs w:val="24"/>
          <w:shd w:val="clear" w:color="auto" w:fill="FFFFFF"/>
        </w:rPr>
      </w:pPr>
      <w:r w:rsidRPr="000D7363">
        <w:rPr>
          <w:rFonts w:ascii="Arial" w:eastAsia="Times New Roman" w:hAnsi="Arial" w:cs="Arial"/>
          <w:color w:val="538135"/>
          <w:sz w:val="24"/>
          <w:szCs w:val="24"/>
          <w:shd w:val="clear" w:color="auto" w:fill="FFFFFF"/>
        </w:rPr>
        <w:t>Equal Access:</w:t>
      </w:r>
    </w:p>
    <w:p w14:paraId="4CEC9B2D" w14:textId="77777777" w:rsidR="00CB60C6" w:rsidRPr="000D7363" w:rsidRDefault="00CB60C6" w:rsidP="007043AF">
      <w:pPr>
        <w:spacing w:after="0" w:line="240" w:lineRule="auto"/>
        <w:ind w:left="-90"/>
        <w:rPr>
          <w:rFonts w:ascii="Arial" w:eastAsia="Times New Roman" w:hAnsi="Arial" w:cs="Arial"/>
          <w:sz w:val="24"/>
          <w:szCs w:val="24"/>
        </w:rPr>
      </w:pPr>
      <w:r w:rsidRPr="000D7363">
        <w:rPr>
          <w:rFonts w:ascii="Arial" w:eastAsia="Times New Roman" w:hAnsi="Arial" w:cs="Arial"/>
          <w:sz w:val="24"/>
          <w:szCs w:val="24"/>
        </w:rPr>
        <w:t>California State University-Sacramento, Department of Communication Sciences and Disorders, seeks to provide equal access to its programs, services, and activities for people with disabilities. If you have a documented disability and verification from the Office of Services to Students with Disabilities (SSWD), and wish to discuss academic accommodations, please contact your instructor as soon as possible. It is the student’s responsibility to provide documentation of disability to SSWD and meet with a SSWD counselor to request special accommodation before classes start</w:t>
      </w:r>
      <w:r w:rsidRPr="000D7363">
        <w:rPr>
          <w:rFonts w:ascii="Arial" w:eastAsia="Times New Roman" w:hAnsi="Arial" w:cs="Arial"/>
          <w:b/>
          <w:bCs/>
          <w:sz w:val="24"/>
          <w:szCs w:val="24"/>
        </w:rPr>
        <w:t>.  Sacramento State Services to Students with Disabilities (SSWD)</w:t>
      </w:r>
      <w:r w:rsidRPr="000D7363">
        <w:rPr>
          <w:rFonts w:ascii="Arial" w:eastAsia="Times New Roman" w:hAnsi="Arial" w:cs="Arial"/>
          <w:sz w:val="24"/>
          <w:szCs w:val="24"/>
        </w:rPr>
        <w:t xml:space="preserve"> offers a wide range of support services and accommodations for students in order to ensure students with disabilities have equal access and opportunity to pursue their educational goals. </w:t>
      </w:r>
      <w:r w:rsidRPr="000D7363">
        <w:rPr>
          <w:rFonts w:ascii="Arial" w:eastAsia="Times New Roman" w:hAnsi="Arial" w:cs="Arial"/>
          <w:b/>
          <w:bCs/>
          <w:sz w:val="24"/>
          <w:szCs w:val="24"/>
        </w:rPr>
        <w:t> </w:t>
      </w:r>
      <w:r w:rsidRPr="000D7363">
        <w:rPr>
          <w:rFonts w:ascii="Arial" w:eastAsia="Times New Roman" w:hAnsi="Arial" w:cs="Arial"/>
          <w:sz w:val="24"/>
          <w:szCs w:val="24"/>
        </w:rPr>
        <w:t xml:space="preserve">Working collaboratively with students, faculty, staff and administrators, SSWD provides consultation and serves as the information resource on disability related issues to the campus community.   SSWD is located in Lassen Hall 1008 and can be contacted by phone at (916) 278-6955 (Voice) or (916) 278-7239 (TDD only) or via email at </w:t>
      </w:r>
      <w:hyperlink r:id="rId11" w:history="1">
        <w:r w:rsidRPr="000D7363">
          <w:rPr>
            <w:rFonts w:ascii="Arial" w:eastAsia="Times New Roman" w:hAnsi="Arial" w:cs="Arial"/>
            <w:color w:val="0000FF"/>
            <w:sz w:val="24"/>
            <w:szCs w:val="24"/>
            <w:u w:val="single"/>
          </w:rPr>
          <w:t>sswd@csus.edu</w:t>
        </w:r>
      </w:hyperlink>
      <w:r w:rsidRPr="000D7363">
        <w:rPr>
          <w:rFonts w:ascii="Arial" w:eastAsia="Times New Roman" w:hAnsi="Arial" w:cs="Arial"/>
          <w:sz w:val="24"/>
          <w:szCs w:val="24"/>
        </w:rPr>
        <w:t>.</w:t>
      </w:r>
    </w:p>
    <w:p w14:paraId="1F417F80" w14:textId="77777777" w:rsidR="0050674C" w:rsidRPr="000D7363" w:rsidRDefault="0050674C" w:rsidP="007043AF">
      <w:pPr>
        <w:spacing w:after="0" w:line="240" w:lineRule="auto"/>
        <w:ind w:left="-90"/>
        <w:rPr>
          <w:rFonts w:ascii="Arial" w:eastAsia="Calibri" w:hAnsi="Arial" w:cs="Arial"/>
          <w:i/>
          <w:iCs/>
          <w:color w:val="333333"/>
          <w:sz w:val="24"/>
          <w:szCs w:val="24"/>
        </w:rPr>
      </w:pPr>
    </w:p>
    <w:p w14:paraId="2C09DBA6" w14:textId="3E06A054" w:rsidR="00CB60C6" w:rsidRPr="000D7363" w:rsidRDefault="0050674C" w:rsidP="007043AF">
      <w:pPr>
        <w:spacing w:after="0" w:line="240" w:lineRule="auto"/>
        <w:ind w:left="-90"/>
        <w:rPr>
          <w:rFonts w:ascii="Arial" w:eastAsia="Times New Roman" w:hAnsi="Arial" w:cs="Arial"/>
          <w:sz w:val="24"/>
          <w:szCs w:val="24"/>
        </w:rPr>
      </w:pPr>
      <w:r w:rsidRPr="000D7363">
        <w:rPr>
          <w:rFonts w:ascii="Arial" w:eastAsia="Calibri" w:hAnsi="Arial" w:cs="Arial"/>
          <w:i/>
          <w:iCs/>
          <w:color w:val="333333"/>
          <w:sz w:val="24"/>
          <w:szCs w:val="24"/>
        </w:rPr>
        <w:t>Sacramento State is committed to ensuring an accessible learning environment where course or instructional content are usable by all students and faculty. If you believe that you require disability-related academic adjustments for this class (including pregnancy-related disabilities), please immediately contact Services for Students with Disabilities (SSWD) to discuss eligibility. A current accommodation letter from SSWD is required before any modifications, above and beyond what is otherwise available for all other students in this class will be provided. Please be advised that disability-related academic adjustments are not retroactive. SSWD is located on the first floor of Lassen Hall 1008. Phone is 916-278-6955 and e-mail is </w:t>
      </w:r>
      <w:hyperlink r:id="rId12" w:history="1">
        <w:r w:rsidRPr="000D7363">
          <w:rPr>
            <w:rFonts w:ascii="Arial" w:eastAsia="Calibri" w:hAnsi="Arial" w:cs="Arial"/>
            <w:i/>
            <w:iCs/>
            <w:color w:val="043927"/>
            <w:sz w:val="24"/>
            <w:szCs w:val="24"/>
            <w:u w:val="single"/>
          </w:rPr>
          <w:t>sswd@csus.edu</w:t>
        </w:r>
      </w:hyperlink>
      <w:r w:rsidRPr="000D7363">
        <w:rPr>
          <w:rFonts w:ascii="Arial" w:eastAsia="Calibri" w:hAnsi="Arial" w:cs="Arial"/>
          <w:i/>
          <w:iCs/>
          <w:color w:val="333333"/>
          <w:sz w:val="24"/>
          <w:szCs w:val="24"/>
        </w:rPr>
        <w:t xml:space="preserve">. For a complete listing of services and current business hours visit </w:t>
      </w:r>
      <w:hyperlink r:id="rId13" w:history="1">
        <w:r w:rsidRPr="000D7363">
          <w:rPr>
            <w:rFonts w:ascii="Arial" w:eastAsia="Calibri" w:hAnsi="Arial" w:cs="Arial"/>
            <w:i/>
            <w:iCs/>
            <w:color w:val="043927"/>
            <w:sz w:val="24"/>
            <w:szCs w:val="24"/>
            <w:u w:val="single"/>
          </w:rPr>
          <w:t>https://www.csus.edu/student-affairs/centers-programs/services-students-disabilities/</w:t>
        </w:r>
      </w:hyperlink>
    </w:p>
    <w:p w14:paraId="56E401EC" w14:textId="77777777" w:rsidR="0050674C" w:rsidRPr="000D7363" w:rsidRDefault="0050674C" w:rsidP="007043AF">
      <w:pPr>
        <w:shd w:val="clear" w:color="auto" w:fill="FFFFFF"/>
        <w:spacing w:after="0" w:line="240" w:lineRule="auto"/>
        <w:ind w:left="-90" w:right="-180"/>
        <w:textAlignment w:val="baseline"/>
        <w:rPr>
          <w:rFonts w:ascii="Arial" w:eastAsia="Times New Roman" w:hAnsi="Arial" w:cs="Arial"/>
          <w:color w:val="538135"/>
          <w:sz w:val="24"/>
          <w:szCs w:val="24"/>
          <w:shd w:val="clear" w:color="auto" w:fill="FFFFFF"/>
        </w:rPr>
      </w:pPr>
    </w:p>
    <w:p w14:paraId="113C4207" w14:textId="141700FC" w:rsidR="00CB60C6" w:rsidRPr="000D7363" w:rsidRDefault="00CB60C6" w:rsidP="007043AF">
      <w:pPr>
        <w:shd w:val="clear" w:color="auto" w:fill="FFFFFF"/>
        <w:spacing w:after="0" w:line="240" w:lineRule="auto"/>
        <w:ind w:left="-90" w:right="-180"/>
        <w:textAlignment w:val="baseline"/>
        <w:rPr>
          <w:rFonts w:ascii="Arial" w:eastAsia="Times New Roman" w:hAnsi="Arial" w:cs="Arial"/>
          <w:color w:val="FF0000"/>
          <w:sz w:val="24"/>
          <w:szCs w:val="24"/>
          <w:shd w:val="clear" w:color="auto" w:fill="FFFFFF"/>
        </w:rPr>
      </w:pPr>
      <w:r w:rsidRPr="000D7363">
        <w:rPr>
          <w:rFonts w:ascii="Arial" w:eastAsia="Times New Roman" w:hAnsi="Arial" w:cs="Arial"/>
          <w:color w:val="538135"/>
          <w:sz w:val="24"/>
          <w:szCs w:val="24"/>
          <w:shd w:val="clear" w:color="auto" w:fill="FFFFFF"/>
        </w:rPr>
        <w:t>Basic Needs Support</w:t>
      </w:r>
      <w:r w:rsidR="006D0B0C" w:rsidRPr="000D7363">
        <w:rPr>
          <w:rFonts w:ascii="Arial" w:eastAsia="Times New Roman" w:hAnsi="Arial" w:cs="Arial"/>
          <w:color w:val="FF0000"/>
          <w:sz w:val="24"/>
          <w:szCs w:val="24"/>
          <w:shd w:val="clear" w:color="auto" w:fill="FFFFFF"/>
        </w:rPr>
        <w:t xml:space="preserve"> </w:t>
      </w:r>
    </w:p>
    <w:p w14:paraId="4FBDCE66" w14:textId="77777777" w:rsidR="00CB60C6" w:rsidRPr="000D7363" w:rsidRDefault="00CB60C6" w:rsidP="007043AF">
      <w:pPr>
        <w:spacing w:after="0" w:line="240" w:lineRule="auto"/>
        <w:ind w:left="-90"/>
        <w:rPr>
          <w:rFonts w:ascii="Arial" w:eastAsia="Times New Roman" w:hAnsi="Arial" w:cs="Arial"/>
          <w:sz w:val="24"/>
          <w:szCs w:val="24"/>
        </w:rPr>
      </w:pPr>
      <w:r w:rsidRPr="000D7363">
        <w:rPr>
          <w:rFonts w:ascii="Arial" w:eastAsia="Times New Roman" w:hAnsi="Arial" w:cs="Arial"/>
          <w:sz w:val="24"/>
          <w:szCs w:val="24"/>
        </w:rPr>
        <w:t xml:space="preserve">If you are experiencing challenges with food, housing, financial or other unique circumstances that are impacting your education, help is just a phone call or email away! The CARES office provides case management support for any enrolled student. Email the CARES office at </w:t>
      </w:r>
      <w:hyperlink r:id="rId14" w:history="1">
        <w:r w:rsidRPr="000D7363">
          <w:rPr>
            <w:rFonts w:ascii="Arial" w:eastAsia="Times New Roman" w:hAnsi="Arial" w:cs="Arial"/>
            <w:color w:val="0000FF"/>
            <w:sz w:val="24"/>
            <w:szCs w:val="24"/>
            <w:u w:val="single"/>
          </w:rPr>
          <w:t>cares@csus.edu</w:t>
        </w:r>
      </w:hyperlink>
      <w:r w:rsidRPr="000D7363">
        <w:rPr>
          <w:rFonts w:ascii="Arial" w:eastAsia="Times New Roman" w:hAnsi="Arial" w:cs="Arial"/>
          <w:sz w:val="24"/>
          <w:szCs w:val="24"/>
        </w:rPr>
        <w:t xml:space="preserve"> to speak with a case manager about the resources available to you. Check out the </w:t>
      </w:r>
      <w:hyperlink r:id="rId15" w:history="1">
        <w:r w:rsidRPr="000D7363">
          <w:rPr>
            <w:rFonts w:ascii="Arial" w:eastAsia="Times New Roman" w:hAnsi="Arial" w:cs="Arial"/>
            <w:color w:val="0000FF"/>
            <w:sz w:val="24"/>
            <w:szCs w:val="24"/>
            <w:u w:val="single"/>
          </w:rPr>
          <w:t>CARES website</w:t>
        </w:r>
      </w:hyperlink>
      <w:r w:rsidRPr="000D7363">
        <w:rPr>
          <w:rFonts w:ascii="Arial" w:eastAsia="Times New Roman" w:hAnsi="Arial" w:cs="Arial"/>
          <w:sz w:val="24"/>
          <w:szCs w:val="24"/>
        </w:rPr>
        <w:t>.</w:t>
      </w:r>
    </w:p>
    <w:p w14:paraId="64252095" w14:textId="77777777" w:rsidR="00E8142C" w:rsidRPr="000D7363" w:rsidRDefault="00E8142C" w:rsidP="007043AF">
      <w:pPr>
        <w:spacing w:after="0" w:line="240" w:lineRule="auto"/>
        <w:ind w:left="-90"/>
        <w:rPr>
          <w:rFonts w:ascii="Arial" w:eastAsia="Calibri" w:hAnsi="Arial" w:cs="Arial"/>
          <w:sz w:val="24"/>
          <w:szCs w:val="24"/>
        </w:rPr>
      </w:pPr>
    </w:p>
    <w:p w14:paraId="7F5FE558" w14:textId="77777777" w:rsidR="00E8142C" w:rsidRPr="000D7363" w:rsidRDefault="00E8142C" w:rsidP="007043AF">
      <w:pPr>
        <w:spacing w:after="0" w:line="240" w:lineRule="auto"/>
        <w:ind w:left="-90"/>
        <w:rPr>
          <w:rFonts w:ascii="Arial" w:eastAsia="Calibri" w:hAnsi="Arial" w:cs="Arial"/>
          <w:color w:val="385623"/>
          <w:sz w:val="24"/>
          <w:szCs w:val="24"/>
        </w:rPr>
      </w:pPr>
      <w:r w:rsidRPr="000D7363">
        <w:rPr>
          <w:rFonts w:ascii="Arial" w:eastAsia="Calibri" w:hAnsi="Arial" w:cs="Arial"/>
          <w:color w:val="385623"/>
          <w:sz w:val="24"/>
          <w:szCs w:val="24"/>
        </w:rPr>
        <w:t>Title IX</w:t>
      </w:r>
    </w:p>
    <w:p w14:paraId="1CEE4C6B" w14:textId="463661C1" w:rsidR="00E8142C" w:rsidRPr="000D7363" w:rsidRDefault="00E8142C" w:rsidP="007043AF">
      <w:pPr>
        <w:spacing w:after="0" w:line="240" w:lineRule="auto"/>
        <w:ind w:left="-90"/>
        <w:rPr>
          <w:rFonts w:ascii="Arial" w:eastAsia="Calibri" w:hAnsi="Arial" w:cs="Arial"/>
          <w:color w:val="000000"/>
          <w:sz w:val="24"/>
          <w:szCs w:val="24"/>
        </w:rPr>
      </w:pPr>
      <w:r w:rsidRPr="000D7363">
        <w:rPr>
          <w:rFonts w:ascii="Arial" w:eastAsia="Calibri" w:hAnsi="Arial" w:cs="Arial"/>
          <w:color w:val="000000"/>
          <w:sz w:val="24"/>
          <w:szCs w:val="24"/>
        </w:rPr>
        <w:t xml:space="preserve">The University requires faculty and staff to report any personal disclosures of sexual misconduct including rape, dating/domestic violence and stalking to the Title IX Coordinator. Students who do not wish to report their experience to me or the Title IX </w:t>
      </w:r>
      <w:r w:rsidRPr="000D7363">
        <w:rPr>
          <w:rFonts w:ascii="Arial" w:eastAsia="Calibri" w:hAnsi="Arial" w:cs="Arial"/>
          <w:color w:val="000000"/>
          <w:sz w:val="24"/>
          <w:szCs w:val="24"/>
        </w:rPr>
        <w:lastRenderedPageBreak/>
        <w:t>Coordinator may speak to someone confidentially by contacting Student Health and Counseling Services.</w:t>
      </w:r>
    </w:p>
    <w:p w14:paraId="2F50F398" w14:textId="4F9DD6D3" w:rsidR="00A25142" w:rsidRPr="000D7363" w:rsidRDefault="00A25142" w:rsidP="007043AF">
      <w:pPr>
        <w:spacing w:after="0" w:line="240" w:lineRule="auto"/>
        <w:ind w:left="-90"/>
        <w:rPr>
          <w:rFonts w:ascii="Arial" w:eastAsia="Calibri" w:hAnsi="Arial" w:cs="Arial"/>
          <w:color w:val="000000"/>
          <w:sz w:val="24"/>
          <w:szCs w:val="24"/>
        </w:rPr>
      </w:pPr>
    </w:p>
    <w:p w14:paraId="76FB38EA" w14:textId="4FFBFDDF" w:rsidR="00A25142" w:rsidRPr="000D7363" w:rsidRDefault="00A25142" w:rsidP="007043AF">
      <w:pPr>
        <w:spacing w:after="0" w:line="240" w:lineRule="auto"/>
        <w:ind w:left="-90"/>
        <w:rPr>
          <w:rFonts w:ascii="Arial" w:eastAsia="Times New Roman" w:hAnsi="Arial" w:cs="Arial"/>
          <w:sz w:val="24"/>
          <w:szCs w:val="24"/>
        </w:rPr>
      </w:pPr>
      <w:r w:rsidRPr="000D7363">
        <w:rPr>
          <w:rFonts w:ascii="Arial" w:eastAsia="Times New Roman" w:hAnsi="Arial" w:cs="Arial"/>
          <w:sz w:val="24"/>
          <w:szCs w:val="24"/>
        </w:rPr>
        <w:t xml:space="preserve">Sac State is committed to supporting students and fostering a campus environment free of sexual misconduct and gender-based discrimination. If a student chooses to disclose to a faculty or staff member an experience related to sexual misconduct which includes rape, relationship violence, or stalking, all faculty and staff are obligated to report this disclosure to the university’s Title IX Coordinator. Sac State’s Title IX Coordinator is Mary Lee Vance. Please email </w:t>
      </w:r>
      <w:hyperlink r:id="rId16" w:history="1">
        <w:r w:rsidRPr="000D7363">
          <w:rPr>
            <w:rStyle w:val="Hyperlink"/>
            <w:rFonts w:ascii="Arial" w:eastAsia="Times New Roman" w:hAnsi="Arial" w:cs="Arial"/>
            <w:sz w:val="24"/>
            <w:szCs w:val="24"/>
          </w:rPr>
          <w:t>equalopportunity@csus.edu</w:t>
        </w:r>
      </w:hyperlink>
      <w:r w:rsidRPr="000D7363">
        <w:rPr>
          <w:rFonts w:ascii="Arial" w:eastAsia="Times New Roman" w:hAnsi="Arial" w:cs="Arial"/>
          <w:sz w:val="24"/>
          <w:szCs w:val="24"/>
        </w:rPr>
        <w:t xml:space="preserve"> or (916) 278-5770. Upon receipt of the report, the Title IX Coordinator will contact you to inform you of your rights and options as a survivor and connect you with support resources, including resolution options for holding accountable the person who harmed you. Students who elect not to discuss their experience with the Title IX Coordinator can speak confidentially to the following confidential resources: </w:t>
      </w:r>
    </w:p>
    <w:p w14:paraId="114729E2" w14:textId="77777777" w:rsidR="008D7BA1" w:rsidRPr="000D7363" w:rsidRDefault="008D7BA1" w:rsidP="007043AF">
      <w:pPr>
        <w:spacing w:after="0" w:line="240" w:lineRule="auto"/>
        <w:ind w:left="-90"/>
        <w:rPr>
          <w:rFonts w:ascii="Arial" w:eastAsia="Times New Roman" w:hAnsi="Arial" w:cs="Arial"/>
          <w:sz w:val="24"/>
          <w:szCs w:val="24"/>
        </w:rPr>
      </w:pPr>
    </w:p>
    <w:p w14:paraId="47D3835E" w14:textId="77777777" w:rsidR="00A25142" w:rsidRPr="000D7363" w:rsidRDefault="00A25142" w:rsidP="007043AF">
      <w:pPr>
        <w:spacing w:after="0" w:line="240" w:lineRule="auto"/>
        <w:ind w:left="-90"/>
        <w:rPr>
          <w:rFonts w:ascii="Arial" w:eastAsia="Times New Roman" w:hAnsi="Arial" w:cs="Arial"/>
          <w:sz w:val="24"/>
          <w:szCs w:val="24"/>
        </w:rPr>
      </w:pPr>
      <w:r w:rsidRPr="000D7363">
        <w:rPr>
          <w:rFonts w:ascii="Arial" w:eastAsia="Times New Roman" w:hAnsi="Arial" w:cs="Arial"/>
          <w:sz w:val="24"/>
          <w:szCs w:val="24"/>
        </w:rPr>
        <w:t xml:space="preserve">Student Health &amp; Counseling Services at The WELL On Campus </w:t>
      </w:r>
    </w:p>
    <w:p w14:paraId="401B689B" w14:textId="77777777" w:rsidR="00A25142" w:rsidRPr="000D7363" w:rsidRDefault="00A25142" w:rsidP="007043AF">
      <w:pPr>
        <w:spacing w:after="0" w:line="240" w:lineRule="auto"/>
        <w:ind w:left="-90"/>
        <w:rPr>
          <w:rFonts w:ascii="Arial" w:eastAsia="Times New Roman" w:hAnsi="Arial" w:cs="Arial"/>
          <w:sz w:val="24"/>
          <w:szCs w:val="24"/>
        </w:rPr>
      </w:pPr>
      <w:r w:rsidRPr="000D7363">
        <w:rPr>
          <w:rFonts w:ascii="Arial" w:eastAsia="Times New Roman" w:hAnsi="Arial" w:cs="Arial"/>
          <w:sz w:val="24"/>
          <w:szCs w:val="24"/>
        </w:rPr>
        <w:t xml:space="preserve">Phone Number: 916-278-6461 </w:t>
      </w:r>
    </w:p>
    <w:p w14:paraId="791F6A3E" w14:textId="359213DA" w:rsidR="00A25142" w:rsidRPr="000D7363" w:rsidRDefault="00A25142" w:rsidP="007043AF">
      <w:pPr>
        <w:spacing w:after="0" w:line="240" w:lineRule="auto"/>
        <w:ind w:left="-90"/>
        <w:rPr>
          <w:rFonts w:ascii="Arial" w:eastAsia="Times New Roman" w:hAnsi="Arial" w:cs="Arial"/>
          <w:sz w:val="24"/>
          <w:szCs w:val="24"/>
        </w:rPr>
      </w:pPr>
      <w:r w:rsidRPr="000D7363">
        <w:rPr>
          <w:rFonts w:ascii="Arial" w:eastAsia="Times New Roman" w:hAnsi="Arial" w:cs="Arial"/>
          <w:sz w:val="24"/>
          <w:szCs w:val="24"/>
        </w:rPr>
        <w:t xml:space="preserve">Website: </w:t>
      </w:r>
      <w:hyperlink r:id="rId17" w:history="1">
        <w:r w:rsidRPr="000D7363">
          <w:rPr>
            <w:rStyle w:val="Hyperlink"/>
            <w:rFonts w:ascii="Arial" w:eastAsia="Times New Roman" w:hAnsi="Arial" w:cs="Arial"/>
            <w:sz w:val="24"/>
            <w:szCs w:val="24"/>
          </w:rPr>
          <w:t>www.csus.edu/shcs</w:t>
        </w:r>
      </w:hyperlink>
      <w:r w:rsidRPr="000D7363">
        <w:rPr>
          <w:rFonts w:ascii="Arial" w:eastAsia="Times New Roman" w:hAnsi="Arial" w:cs="Arial"/>
          <w:sz w:val="24"/>
          <w:szCs w:val="24"/>
        </w:rPr>
        <w:t xml:space="preserve"> </w:t>
      </w:r>
    </w:p>
    <w:p w14:paraId="4EAC025C" w14:textId="77777777" w:rsidR="00A25142" w:rsidRPr="000D7363" w:rsidRDefault="00A25142" w:rsidP="007043AF">
      <w:pPr>
        <w:spacing w:after="0" w:line="240" w:lineRule="auto"/>
        <w:ind w:left="-90"/>
        <w:rPr>
          <w:rFonts w:ascii="Arial" w:eastAsia="Times New Roman" w:hAnsi="Arial" w:cs="Arial"/>
          <w:sz w:val="24"/>
          <w:szCs w:val="24"/>
        </w:rPr>
      </w:pPr>
    </w:p>
    <w:p w14:paraId="271EF4CB" w14:textId="77777777" w:rsidR="00A25142" w:rsidRPr="000D7363" w:rsidRDefault="00A25142" w:rsidP="007043AF">
      <w:pPr>
        <w:spacing w:after="0" w:line="240" w:lineRule="auto"/>
        <w:ind w:left="-90"/>
        <w:rPr>
          <w:rFonts w:ascii="Arial" w:eastAsia="Times New Roman" w:hAnsi="Arial" w:cs="Arial"/>
          <w:sz w:val="24"/>
          <w:szCs w:val="24"/>
        </w:rPr>
      </w:pPr>
      <w:r w:rsidRPr="000D7363">
        <w:rPr>
          <w:rFonts w:ascii="Arial" w:eastAsia="Times New Roman" w:hAnsi="Arial" w:cs="Arial"/>
          <w:sz w:val="24"/>
          <w:szCs w:val="24"/>
        </w:rPr>
        <w:t xml:space="preserve">Campus Confidential Advocate – Laura Swartzen </w:t>
      </w:r>
    </w:p>
    <w:p w14:paraId="7E552D2B" w14:textId="3B6E138A" w:rsidR="00A25142" w:rsidRPr="000D7363" w:rsidRDefault="00A25142" w:rsidP="007043AF">
      <w:pPr>
        <w:spacing w:after="0" w:line="240" w:lineRule="auto"/>
        <w:ind w:left="-90"/>
        <w:rPr>
          <w:rFonts w:ascii="Arial" w:eastAsia="Times New Roman" w:hAnsi="Arial" w:cs="Arial"/>
          <w:sz w:val="24"/>
          <w:szCs w:val="24"/>
        </w:rPr>
      </w:pPr>
      <w:r w:rsidRPr="000D7363">
        <w:rPr>
          <w:rFonts w:ascii="Arial" w:eastAsia="Times New Roman" w:hAnsi="Arial" w:cs="Arial"/>
          <w:sz w:val="24"/>
          <w:szCs w:val="24"/>
        </w:rPr>
        <w:t xml:space="preserve">Email: </w:t>
      </w:r>
      <w:hyperlink r:id="rId18" w:history="1">
        <w:r w:rsidRPr="000D7363">
          <w:rPr>
            <w:rStyle w:val="Hyperlink"/>
            <w:rFonts w:ascii="Arial" w:eastAsia="Times New Roman" w:hAnsi="Arial" w:cs="Arial"/>
            <w:sz w:val="24"/>
            <w:szCs w:val="24"/>
          </w:rPr>
          <w:t>weave@csus.edu</w:t>
        </w:r>
      </w:hyperlink>
      <w:r w:rsidRPr="000D7363">
        <w:rPr>
          <w:rFonts w:ascii="Arial" w:eastAsia="Times New Roman" w:hAnsi="Arial" w:cs="Arial"/>
          <w:sz w:val="24"/>
          <w:szCs w:val="24"/>
        </w:rPr>
        <w:t xml:space="preserve"> </w:t>
      </w:r>
    </w:p>
    <w:p w14:paraId="077CDF0F" w14:textId="77777777" w:rsidR="00A25142" w:rsidRPr="000D7363" w:rsidRDefault="00A25142" w:rsidP="007043AF">
      <w:pPr>
        <w:spacing w:after="0" w:line="240" w:lineRule="auto"/>
        <w:ind w:left="-90"/>
        <w:rPr>
          <w:rFonts w:ascii="Arial" w:eastAsia="Times New Roman" w:hAnsi="Arial" w:cs="Arial"/>
          <w:sz w:val="24"/>
          <w:szCs w:val="24"/>
        </w:rPr>
      </w:pPr>
      <w:r w:rsidRPr="000D7363">
        <w:rPr>
          <w:rFonts w:ascii="Arial" w:eastAsia="Times New Roman" w:hAnsi="Arial" w:cs="Arial"/>
          <w:sz w:val="24"/>
          <w:szCs w:val="24"/>
        </w:rPr>
        <w:t xml:space="preserve">On Campus Phone Number: 916-278-5850 (during business hours) </w:t>
      </w:r>
    </w:p>
    <w:p w14:paraId="1F4D2B44" w14:textId="08F0586C" w:rsidR="00A25142" w:rsidRPr="000D7363" w:rsidRDefault="00A25142" w:rsidP="007043AF">
      <w:pPr>
        <w:spacing w:after="0" w:line="240" w:lineRule="auto"/>
        <w:ind w:left="-90"/>
        <w:rPr>
          <w:rFonts w:ascii="Arial" w:eastAsia="Times New Roman" w:hAnsi="Arial" w:cs="Arial"/>
          <w:sz w:val="24"/>
          <w:szCs w:val="24"/>
        </w:rPr>
      </w:pPr>
      <w:r w:rsidRPr="000D7363">
        <w:rPr>
          <w:rFonts w:ascii="Arial" w:eastAsia="Times New Roman" w:hAnsi="Arial" w:cs="Arial"/>
          <w:sz w:val="24"/>
          <w:szCs w:val="24"/>
        </w:rPr>
        <w:t>WEAVE 24/7 Hotline: 916-920-2952</w:t>
      </w:r>
    </w:p>
    <w:p w14:paraId="7CF66AA0" w14:textId="77777777" w:rsidR="00E8142C" w:rsidRPr="000D7363" w:rsidRDefault="00E8142C" w:rsidP="007043AF">
      <w:pPr>
        <w:spacing w:after="0" w:line="240" w:lineRule="auto"/>
        <w:ind w:left="-90"/>
        <w:rPr>
          <w:rFonts w:ascii="Arial" w:eastAsia="Calibri" w:hAnsi="Arial" w:cs="Arial"/>
          <w:color w:val="385623"/>
          <w:sz w:val="24"/>
          <w:szCs w:val="24"/>
        </w:rPr>
      </w:pPr>
    </w:p>
    <w:p w14:paraId="14658074" w14:textId="77777777" w:rsidR="00E8142C" w:rsidRPr="000D7363" w:rsidRDefault="00E8142C" w:rsidP="007043AF">
      <w:pPr>
        <w:spacing w:after="0" w:line="240" w:lineRule="auto"/>
        <w:ind w:left="-90"/>
        <w:rPr>
          <w:rFonts w:ascii="Arial" w:eastAsia="Calibri" w:hAnsi="Arial" w:cs="Arial"/>
          <w:color w:val="385623"/>
          <w:sz w:val="24"/>
          <w:szCs w:val="24"/>
        </w:rPr>
      </w:pPr>
      <w:r w:rsidRPr="000D7363">
        <w:rPr>
          <w:rFonts w:ascii="Arial" w:eastAsia="Calibri" w:hAnsi="Arial" w:cs="Arial"/>
          <w:color w:val="385623"/>
          <w:sz w:val="24"/>
          <w:szCs w:val="24"/>
        </w:rPr>
        <w:t xml:space="preserve">CSUS Grading Policy </w:t>
      </w:r>
    </w:p>
    <w:p w14:paraId="14FD8D3A" w14:textId="77777777" w:rsidR="00E8142C" w:rsidRPr="000D7363" w:rsidRDefault="00E8142C" w:rsidP="007043AF">
      <w:pPr>
        <w:spacing w:after="0" w:line="240" w:lineRule="auto"/>
        <w:ind w:left="-90"/>
        <w:rPr>
          <w:rFonts w:ascii="Arial" w:eastAsia="Calibri" w:hAnsi="Arial" w:cs="Arial"/>
          <w:color w:val="000000"/>
          <w:sz w:val="24"/>
          <w:szCs w:val="24"/>
        </w:rPr>
      </w:pPr>
      <w:r w:rsidRPr="000D7363">
        <w:rPr>
          <w:rFonts w:ascii="Arial" w:eastAsia="Calibri" w:hAnsi="Arial" w:cs="Arial"/>
          <w:color w:val="000000"/>
          <w:sz w:val="24"/>
          <w:szCs w:val="24"/>
        </w:rPr>
        <w:t>Information for students regarding grading is provided here:</w:t>
      </w:r>
    </w:p>
    <w:p w14:paraId="5E1FAE8E" w14:textId="77777777" w:rsidR="00E8142C" w:rsidRPr="000D7363" w:rsidRDefault="00A83559" w:rsidP="007043AF">
      <w:pPr>
        <w:spacing w:after="0" w:line="240" w:lineRule="auto"/>
        <w:ind w:left="-90"/>
        <w:rPr>
          <w:rFonts w:ascii="Arial" w:eastAsia="Calibri" w:hAnsi="Arial" w:cs="Arial"/>
          <w:color w:val="385623"/>
          <w:sz w:val="24"/>
          <w:szCs w:val="24"/>
        </w:rPr>
      </w:pPr>
      <w:hyperlink r:id="rId19" w:history="1">
        <w:r w:rsidR="00E8142C" w:rsidRPr="000D7363">
          <w:rPr>
            <w:rFonts w:ascii="Arial" w:eastAsia="Calibri" w:hAnsi="Arial" w:cs="Arial"/>
            <w:color w:val="0000FF"/>
            <w:sz w:val="24"/>
            <w:szCs w:val="24"/>
            <w:u w:val="single"/>
            <w14:textFill>
              <w14:solidFill>
                <w14:srgbClr w14:val="0000FF">
                  <w14:lumMod w14:val="50000"/>
                </w14:srgbClr>
              </w14:solidFill>
            </w14:textFill>
          </w:rPr>
          <w:t>https://www.csus.edu/umanual/acad/umg05150.htm</w:t>
        </w:r>
      </w:hyperlink>
    </w:p>
    <w:p w14:paraId="0078582E" w14:textId="77777777" w:rsidR="00E8142C" w:rsidRPr="000D7363" w:rsidRDefault="00E8142C" w:rsidP="007043AF">
      <w:pPr>
        <w:spacing w:after="0" w:line="240" w:lineRule="auto"/>
        <w:ind w:left="-90"/>
        <w:rPr>
          <w:rFonts w:ascii="Arial" w:eastAsia="Calibri" w:hAnsi="Arial" w:cs="Arial"/>
          <w:color w:val="385623"/>
          <w:sz w:val="24"/>
          <w:szCs w:val="24"/>
        </w:rPr>
      </w:pPr>
    </w:p>
    <w:p w14:paraId="3FA40050" w14:textId="77777777" w:rsidR="00CB60C6" w:rsidRPr="000D7363" w:rsidRDefault="00CB60C6" w:rsidP="007043AF">
      <w:pPr>
        <w:spacing w:after="0" w:line="240" w:lineRule="auto"/>
        <w:ind w:left="-90"/>
        <w:rPr>
          <w:rFonts w:ascii="Arial" w:eastAsia="Times New Roman" w:hAnsi="Arial" w:cs="Arial"/>
          <w:sz w:val="24"/>
          <w:szCs w:val="24"/>
          <w:highlight w:val="yellow"/>
        </w:rPr>
      </w:pPr>
    </w:p>
    <w:p w14:paraId="11ACCE10" w14:textId="77777777" w:rsidR="00CB60C6" w:rsidRPr="000D7363" w:rsidRDefault="00CB60C6" w:rsidP="007043AF">
      <w:pPr>
        <w:shd w:val="clear" w:color="auto" w:fill="FFFFFF"/>
        <w:spacing w:after="0" w:line="240" w:lineRule="auto"/>
        <w:ind w:left="-90" w:right="-180"/>
        <w:textAlignment w:val="baseline"/>
        <w:rPr>
          <w:rFonts w:ascii="Arial" w:eastAsia="Times New Roman" w:hAnsi="Arial" w:cs="Arial"/>
          <w:color w:val="538135"/>
          <w:sz w:val="24"/>
          <w:szCs w:val="24"/>
          <w:shd w:val="clear" w:color="auto" w:fill="FFFFFF"/>
        </w:rPr>
      </w:pPr>
      <w:r w:rsidRPr="000D7363">
        <w:rPr>
          <w:rFonts w:ascii="Arial" w:eastAsia="Times New Roman" w:hAnsi="Arial" w:cs="Arial"/>
          <w:color w:val="538135"/>
          <w:sz w:val="24"/>
          <w:szCs w:val="24"/>
          <w:shd w:val="clear" w:color="auto" w:fill="FFFFFF"/>
        </w:rPr>
        <w:t>Other Resources</w:t>
      </w:r>
    </w:p>
    <w:p w14:paraId="2D69FCDA" w14:textId="77777777" w:rsidR="00CB60C6" w:rsidRPr="000D7363" w:rsidRDefault="00CB60C6" w:rsidP="007043AF">
      <w:pPr>
        <w:widowControl w:val="0"/>
        <w:numPr>
          <w:ilvl w:val="0"/>
          <w:numId w:val="33"/>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 xml:space="preserve">The Office of Student Affairs maintains a list of campus resources/centers: </w:t>
      </w:r>
      <w:hyperlink r:id="rId20" w:history="1">
        <w:r w:rsidRPr="000D7363">
          <w:rPr>
            <w:rFonts w:ascii="Arial" w:eastAsia="Times New Roman" w:hAnsi="Arial" w:cs="Arial"/>
            <w:snapToGrid w:val="0"/>
            <w:color w:val="0000FF"/>
            <w:sz w:val="24"/>
            <w:szCs w:val="24"/>
            <w:u w:val="single"/>
          </w:rPr>
          <w:t>https://www.csus.edu/center/</w:t>
        </w:r>
      </w:hyperlink>
      <w:r w:rsidRPr="000D7363">
        <w:rPr>
          <w:rFonts w:ascii="Arial" w:eastAsia="Times New Roman" w:hAnsi="Arial" w:cs="Arial"/>
          <w:snapToGrid w:val="0"/>
          <w:sz w:val="24"/>
          <w:szCs w:val="24"/>
        </w:rPr>
        <w:br/>
      </w:r>
    </w:p>
    <w:p w14:paraId="56160425" w14:textId="77777777" w:rsidR="00CB60C6" w:rsidRPr="000D7363" w:rsidRDefault="00CB60C6" w:rsidP="007043AF">
      <w:pPr>
        <w:widowControl w:val="0"/>
        <w:numPr>
          <w:ilvl w:val="0"/>
          <w:numId w:val="33"/>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 xml:space="preserve">Testing Center: </w:t>
      </w:r>
      <w:hyperlink r:id="rId21" w:history="1">
        <w:r w:rsidRPr="000D7363">
          <w:rPr>
            <w:rFonts w:ascii="Arial" w:eastAsia="Times New Roman" w:hAnsi="Arial" w:cs="Arial"/>
            <w:snapToGrid w:val="0"/>
            <w:color w:val="0000FF"/>
            <w:sz w:val="24"/>
            <w:szCs w:val="24"/>
            <w:u w:val="single"/>
          </w:rPr>
          <w:t>https://www.csus.edu/student-affairs/centers-programs/testing-center/</w:t>
        </w:r>
      </w:hyperlink>
      <w:r w:rsidRPr="000D7363">
        <w:rPr>
          <w:rFonts w:ascii="Arial" w:eastAsia="Times New Roman" w:hAnsi="Arial" w:cs="Arial"/>
          <w:snapToGrid w:val="0"/>
          <w:sz w:val="24"/>
          <w:szCs w:val="24"/>
        </w:rPr>
        <w:br/>
      </w:r>
    </w:p>
    <w:p w14:paraId="25A9EE30" w14:textId="77777777" w:rsidR="00CB60C6" w:rsidRPr="000D7363" w:rsidRDefault="00CB60C6" w:rsidP="007043AF">
      <w:pPr>
        <w:widowControl w:val="0"/>
        <w:numPr>
          <w:ilvl w:val="0"/>
          <w:numId w:val="33"/>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 xml:space="preserve">Library: </w:t>
      </w:r>
      <w:hyperlink r:id="rId22" w:history="1">
        <w:r w:rsidRPr="000D7363">
          <w:rPr>
            <w:rFonts w:ascii="Arial" w:eastAsia="Times New Roman" w:hAnsi="Arial" w:cs="Arial"/>
            <w:snapToGrid w:val="0"/>
            <w:color w:val="0000FF"/>
            <w:sz w:val="24"/>
            <w:szCs w:val="24"/>
            <w:u w:val="single"/>
          </w:rPr>
          <w:t>https://library.csus.edu/</w:t>
        </w:r>
      </w:hyperlink>
      <w:r w:rsidRPr="000D7363">
        <w:rPr>
          <w:rFonts w:ascii="Arial" w:eastAsia="Times New Roman" w:hAnsi="Arial" w:cs="Arial"/>
          <w:snapToGrid w:val="0"/>
          <w:sz w:val="24"/>
          <w:szCs w:val="24"/>
        </w:rPr>
        <w:t xml:space="preserve">  for consultation : Rachel Stark, MS, AHIP, </w:t>
      </w:r>
      <w:hyperlink r:id="rId23" w:history="1">
        <w:r w:rsidRPr="000D7363">
          <w:rPr>
            <w:rFonts w:ascii="Arial" w:eastAsia="Times New Roman" w:hAnsi="Arial" w:cs="Arial"/>
            <w:snapToGrid w:val="0"/>
            <w:color w:val="0000FF"/>
            <w:sz w:val="24"/>
            <w:szCs w:val="24"/>
            <w:u w:val="single"/>
          </w:rPr>
          <w:t>stark@csus.edu</w:t>
        </w:r>
      </w:hyperlink>
      <w:r w:rsidRPr="000D7363">
        <w:rPr>
          <w:rFonts w:ascii="Arial" w:eastAsia="Times New Roman" w:hAnsi="Arial" w:cs="Arial"/>
          <w:snapToGrid w:val="0"/>
          <w:sz w:val="24"/>
          <w:szCs w:val="24"/>
        </w:rPr>
        <w:t xml:space="preserve"> </w:t>
      </w:r>
      <w:r w:rsidRPr="000D7363">
        <w:rPr>
          <w:rFonts w:ascii="Arial" w:eastAsia="Times New Roman" w:hAnsi="Arial" w:cs="Arial"/>
          <w:snapToGrid w:val="0"/>
          <w:sz w:val="24"/>
          <w:szCs w:val="24"/>
        </w:rPr>
        <w:br/>
      </w:r>
    </w:p>
    <w:p w14:paraId="03236CC0" w14:textId="77777777" w:rsidR="00CB60C6" w:rsidRPr="000D7363" w:rsidRDefault="00CB60C6" w:rsidP="007043AF">
      <w:pPr>
        <w:widowControl w:val="0"/>
        <w:numPr>
          <w:ilvl w:val="0"/>
          <w:numId w:val="33"/>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 xml:space="preserve">Services to Students with Disabilities: </w:t>
      </w:r>
      <w:hyperlink r:id="rId24" w:history="1">
        <w:r w:rsidRPr="000D7363">
          <w:rPr>
            <w:rFonts w:ascii="Arial" w:eastAsia="Times New Roman" w:hAnsi="Arial" w:cs="Arial"/>
            <w:snapToGrid w:val="0"/>
            <w:color w:val="0000FF"/>
            <w:sz w:val="24"/>
            <w:szCs w:val="24"/>
            <w:u w:val="single"/>
          </w:rPr>
          <w:t>https://www.csus.edu/student-affairs/centers-programs/services-students-disabilities/</w:t>
        </w:r>
      </w:hyperlink>
      <w:r w:rsidRPr="000D7363">
        <w:rPr>
          <w:rFonts w:ascii="Arial" w:eastAsia="Times New Roman" w:hAnsi="Arial" w:cs="Arial"/>
          <w:snapToGrid w:val="0"/>
          <w:sz w:val="24"/>
          <w:szCs w:val="24"/>
        </w:rPr>
        <w:br/>
      </w:r>
    </w:p>
    <w:p w14:paraId="3F5E92F9" w14:textId="77777777" w:rsidR="00B13503" w:rsidRPr="000D7363" w:rsidRDefault="00CB60C6" w:rsidP="007043AF">
      <w:pPr>
        <w:numPr>
          <w:ilvl w:val="0"/>
          <w:numId w:val="33"/>
        </w:numPr>
        <w:shd w:val="clear" w:color="auto" w:fill="FFFFFF"/>
        <w:spacing w:after="0" w:line="240" w:lineRule="auto"/>
        <w:ind w:left="-90"/>
        <w:rPr>
          <w:rFonts w:ascii="Arial" w:eastAsia="Calibri" w:hAnsi="Arial" w:cs="Arial"/>
          <w:color w:val="000000"/>
          <w:sz w:val="24"/>
          <w:szCs w:val="24"/>
        </w:rPr>
      </w:pPr>
      <w:r w:rsidRPr="000D7363">
        <w:rPr>
          <w:rFonts w:ascii="Arial" w:eastAsia="Times New Roman" w:hAnsi="Arial" w:cs="Arial"/>
          <w:snapToGrid w:val="0"/>
          <w:sz w:val="24"/>
          <w:szCs w:val="24"/>
        </w:rPr>
        <w:t xml:space="preserve">Student Health and Counseling </w:t>
      </w:r>
      <w:r w:rsidR="00B13503" w:rsidRPr="000D7363">
        <w:rPr>
          <w:rFonts w:ascii="Arial" w:eastAsia="Times New Roman" w:hAnsi="Arial" w:cs="Arial"/>
          <w:snapToGrid w:val="0"/>
          <w:sz w:val="24"/>
          <w:szCs w:val="24"/>
        </w:rPr>
        <w:t>Services:</w:t>
      </w:r>
      <w:r w:rsidR="00B13503" w:rsidRPr="000D7363">
        <w:rPr>
          <w:rFonts w:ascii="Arial" w:eastAsia="Calibri" w:hAnsi="Arial" w:cs="Arial"/>
          <w:color w:val="000000"/>
          <w:sz w:val="24"/>
          <w:szCs w:val="24"/>
        </w:rPr>
        <w:t xml:space="preserve"> Your physical and mental health are important to your success as a college student. Student Health and Counseling Services (SHCS) in The WELL offers medical, counseling, and wellness services to help you get and stay healthy during your time at Sac State. SHCS offers: Primary Care medical services, including sexual and reproductive healthcare, transgender care, and immunizations; </w:t>
      </w:r>
      <w:r w:rsidR="00B13503" w:rsidRPr="000D7363">
        <w:rPr>
          <w:rFonts w:ascii="Arial" w:eastAsia="Calibri" w:hAnsi="Arial" w:cs="Arial"/>
          <w:color w:val="000000"/>
          <w:sz w:val="24"/>
          <w:szCs w:val="24"/>
        </w:rPr>
        <w:lastRenderedPageBreak/>
        <w:t xml:space="preserve">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 led health education and wellness workshops, and free safer sex supplies; violence and sexual assault support services. Most services are covered by the Health Services fee and available at no additional cost.  </w:t>
      </w:r>
    </w:p>
    <w:p w14:paraId="57EE7B7E" w14:textId="77777777" w:rsidR="00B13503" w:rsidRPr="000D7363" w:rsidRDefault="00B13503" w:rsidP="007043AF">
      <w:pPr>
        <w:shd w:val="clear" w:color="auto" w:fill="FFFFFF"/>
        <w:spacing w:after="0" w:line="240" w:lineRule="auto"/>
        <w:ind w:left="-90"/>
        <w:rPr>
          <w:rFonts w:ascii="Arial" w:eastAsia="Calibri" w:hAnsi="Arial" w:cs="Arial"/>
          <w:color w:val="000000"/>
          <w:sz w:val="24"/>
          <w:szCs w:val="24"/>
        </w:rPr>
      </w:pPr>
    </w:p>
    <w:p w14:paraId="010FB5E7" w14:textId="67F90981" w:rsidR="00CB60C6" w:rsidRPr="000D7363" w:rsidRDefault="00B13503" w:rsidP="007043AF">
      <w:pPr>
        <w:numPr>
          <w:ilvl w:val="0"/>
          <w:numId w:val="33"/>
        </w:numPr>
        <w:shd w:val="clear" w:color="auto" w:fill="FFFFFF"/>
        <w:spacing w:after="0" w:line="240" w:lineRule="auto"/>
        <w:ind w:left="-90"/>
        <w:rPr>
          <w:rFonts w:ascii="Arial" w:eastAsia="Calibri" w:hAnsi="Arial" w:cs="Arial"/>
          <w:color w:val="000000"/>
          <w:sz w:val="24"/>
          <w:szCs w:val="24"/>
        </w:rPr>
      </w:pPr>
      <w:r w:rsidRPr="000D7363">
        <w:rPr>
          <w:rFonts w:ascii="Arial" w:eastAsia="Times New Roman" w:hAnsi="Arial" w:cs="Arial"/>
          <w:snapToGrid w:val="0"/>
          <w:sz w:val="24"/>
          <w:szCs w:val="24"/>
        </w:rPr>
        <w:t xml:space="preserve">Student Health and Counseling Services at </w:t>
      </w:r>
      <w:r w:rsidR="00CB60C6" w:rsidRPr="000D7363">
        <w:rPr>
          <w:rFonts w:ascii="Arial" w:eastAsia="Times New Roman" w:hAnsi="Arial" w:cs="Arial"/>
          <w:snapToGrid w:val="0"/>
          <w:sz w:val="24"/>
          <w:szCs w:val="24"/>
        </w:rPr>
        <w:t xml:space="preserve">The WELL: </w:t>
      </w:r>
      <w:hyperlink r:id="rId25" w:history="1">
        <w:r w:rsidR="00CB60C6" w:rsidRPr="000D7363">
          <w:rPr>
            <w:rFonts w:ascii="Arial" w:eastAsia="Times New Roman" w:hAnsi="Arial" w:cs="Arial"/>
            <w:snapToGrid w:val="0"/>
            <w:color w:val="0000FF"/>
            <w:sz w:val="24"/>
            <w:szCs w:val="24"/>
            <w:u w:val="single"/>
          </w:rPr>
          <w:t>https://www.csus.edu/student-life/health-counseling/</w:t>
        </w:r>
      </w:hyperlink>
      <w:r w:rsidR="00CB60C6" w:rsidRPr="000D7363">
        <w:rPr>
          <w:rFonts w:ascii="Arial" w:eastAsia="Times New Roman" w:hAnsi="Arial" w:cs="Arial"/>
          <w:snapToGrid w:val="0"/>
          <w:sz w:val="24"/>
          <w:szCs w:val="24"/>
        </w:rPr>
        <w:br/>
      </w:r>
    </w:p>
    <w:p w14:paraId="52C22294" w14:textId="77777777" w:rsidR="00CB60C6" w:rsidRPr="000D7363" w:rsidRDefault="00CB60C6" w:rsidP="007043AF">
      <w:pPr>
        <w:widowControl w:val="0"/>
        <w:numPr>
          <w:ilvl w:val="0"/>
          <w:numId w:val="33"/>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 xml:space="preserve">Student Academic Success and Education Equity Programs: </w:t>
      </w:r>
      <w:hyperlink r:id="rId26" w:history="1">
        <w:r w:rsidRPr="000D7363">
          <w:rPr>
            <w:rFonts w:ascii="Arial" w:eastAsia="Times New Roman" w:hAnsi="Arial" w:cs="Arial"/>
            <w:snapToGrid w:val="0"/>
            <w:color w:val="0000FF"/>
            <w:sz w:val="24"/>
            <w:szCs w:val="24"/>
            <w:u w:val="single"/>
          </w:rPr>
          <w:t>https://www.csus.edu/student-affairs/retention-academic-success/</w:t>
        </w:r>
      </w:hyperlink>
      <w:r w:rsidRPr="000D7363">
        <w:rPr>
          <w:rFonts w:ascii="Arial" w:eastAsia="Times New Roman" w:hAnsi="Arial" w:cs="Arial"/>
          <w:snapToGrid w:val="0"/>
          <w:sz w:val="24"/>
          <w:szCs w:val="24"/>
        </w:rPr>
        <w:br/>
      </w:r>
    </w:p>
    <w:p w14:paraId="7CB5796C" w14:textId="19465E04" w:rsidR="00CB60C6" w:rsidRPr="000D7363" w:rsidRDefault="00CB60C6" w:rsidP="007043AF">
      <w:pPr>
        <w:numPr>
          <w:ilvl w:val="0"/>
          <w:numId w:val="33"/>
        </w:numPr>
        <w:spacing w:after="0" w:line="240" w:lineRule="auto"/>
        <w:ind w:left="-90"/>
        <w:rPr>
          <w:rFonts w:ascii="Arial" w:eastAsia="Times New Roman" w:hAnsi="Arial" w:cs="Arial"/>
          <w:color w:val="000000"/>
          <w:sz w:val="24"/>
          <w:szCs w:val="24"/>
          <w:u w:color="000000"/>
          <w:bdr w:val="nil"/>
        </w:rPr>
      </w:pPr>
      <w:r w:rsidRPr="000D7363">
        <w:rPr>
          <w:rFonts w:ascii="Arial" w:eastAsia="Times New Roman" w:hAnsi="Arial" w:cs="Arial"/>
          <w:color w:val="000000"/>
          <w:sz w:val="24"/>
          <w:szCs w:val="24"/>
          <w:u w:color="000000"/>
          <w:bdr w:val="nil"/>
        </w:rPr>
        <w:t xml:space="preserve">Crisis Assistance and Resource Education Support (CARES): </w:t>
      </w:r>
      <w:r w:rsidR="00B13503" w:rsidRPr="000D7363">
        <w:rPr>
          <w:rFonts w:ascii="Arial" w:eastAsia="Calibri" w:hAnsi="Arial" w:cs="Arial"/>
          <w:color w:val="000000"/>
          <w:sz w:val="24"/>
          <w:szCs w:val="24"/>
        </w:rPr>
        <w:t xml:space="preserve">If you are experiencing challenges with food, housing, financial or other unique circumstances that are impacting your education, help is just a phone call or email away. The CARES office provides case management support for any enrolled student. </w:t>
      </w:r>
      <w:hyperlink r:id="rId27" w:history="1">
        <w:r w:rsidR="00B13503" w:rsidRPr="000D7363">
          <w:rPr>
            <w:rStyle w:val="Hyperlink"/>
            <w:rFonts w:ascii="Arial" w:eastAsia="Times New Roman" w:hAnsi="Arial" w:cs="Arial"/>
            <w:sz w:val="24"/>
            <w:szCs w:val="24"/>
            <w:bdr w:val="nil"/>
          </w:rPr>
          <w:t>https://www.csus.edu/student-affairs/crisis-assistance-resource-education-support/</w:t>
        </w:r>
      </w:hyperlink>
      <w:r w:rsidRPr="000D7363">
        <w:rPr>
          <w:rFonts w:ascii="Arial" w:eastAsia="Times New Roman" w:hAnsi="Arial" w:cs="Arial"/>
          <w:color w:val="000000"/>
          <w:sz w:val="24"/>
          <w:szCs w:val="24"/>
          <w:u w:color="000000"/>
          <w:bdr w:val="nil"/>
        </w:rPr>
        <w:br/>
      </w:r>
    </w:p>
    <w:p w14:paraId="59002662" w14:textId="77777777" w:rsidR="00CB60C6" w:rsidRPr="000D7363" w:rsidRDefault="00CB60C6" w:rsidP="007043AF">
      <w:pPr>
        <w:numPr>
          <w:ilvl w:val="0"/>
          <w:numId w:val="33"/>
        </w:numPr>
        <w:spacing w:after="0" w:line="240" w:lineRule="auto"/>
        <w:ind w:left="-90"/>
        <w:rPr>
          <w:rFonts w:ascii="Arial" w:eastAsia="Times New Roman" w:hAnsi="Arial" w:cs="Arial"/>
          <w:color w:val="000000"/>
          <w:sz w:val="24"/>
          <w:szCs w:val="24"/>
          <w:u w:color="000000"/>
          <w:bdr w:val="nil"/>
        </w:rPr>
      </w:pPr>
      <w:r w:rsidRPr="000D7363">
        <w:rPr>
          <w:rFonts w:ascii="Arial" w:eastAsia="Times New Roman" w:hAnsi="Arial" w:cs="Arial"/>
          <w:color w:val="000000"/>
          <w:sz w:val="24"/>
          <w:szCs w:val="24"/>
          <w:u w:color="000000"/>
          <w:bdr w:val="nil"/>
        </w:rPr>
        <w:t xml:space="preserve">CHHS Student Success Center: </w:t>
      </w:r>
      <w:hyperlink r:id="rId28" w:history="1">
        <w:r w:rsidRPr="000D7363">
          <w:rPr>
            <w:rFonts w:ascii="Arial" w:eastAsia="Times New Roman" w:hAnsi="Arial" w:cs="Arial"/>
            <w:color w:val="0000FF"/>
            <w:sz w:val="24"/>
            <w:szCs w:val="24"/>
            <w:u w:val="single" w:color="000000"/>
            <w:bdr w:val="nil"/>
          </w:rPr>
          <w:t>https://www.csus.edu/college/health-human-services/student-success/</w:t>
        </w:r>
      </w:hyperlink>
      <w:r w:rsidRPr="000D7363">
        <w:rPr>
          <w:rFonts w:ascii="Arial" w:eastAsia="Times New Roman" w:hAnsi="Arial" w:cs="Arial"/>
          <w:color w:val="000000"/>
          <w:sz w:val="24"/>
          <w:szCs w:val="24"/>
          <w:u w:color="000000"/>
          <w:bdr w:val="nil"/>
        </w:rPr>
        <w:br/>
      </w:r>
    </w:p>
    <w:p w14:paraId="75CD6B12" w14:textId="77777777" w:rsidR="00CB60C6" w:rsidRPr="000D7363" w:rsidRDefault="00CB60C6" w:rsidP="007043AF">
      <w:pPr>
        <w:widowControl w:val="0"/>
        <w:numPr>
          <w:ilvl w:val="0"/>
          <w:numId w:val="33"/>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 xml:space="preserve">Reading &amp; Writing Center: </w:t>
      </w:r>
      <w:hyperlink r:id="rId29" w:history="1">
        <w:r w:rsidRPr="000D7363">
          <w:rPr>
            <w:rFonts w:ascii="Arial" w:eastAsia="Times New Roman" w:hAnsi="Arial" w:cs="Arial"/>
            <w:snapToGrid w:val="0"/>
            <w:color w:val="0000FF"/>
            <w:sz w:val="24"/>
            <w:szCs w:val="24"/>
            <w:u w:val="single"/>
          </w:rPr>
          <w:t>https://www.csus.edu/undergraduate-studies/writing-program/reading-writing-center.html</w:t>
        </w:r>
      </w:hyperlink>
      <w:r w:rsidRPr="000D7363">
        <w:rPr>
          <w:rFonts w:ascii="Arial" w:eastAsia="Times New Roman" w:hAnsi="Arial" w:cs="Arial"/>
          <w:snapToGrid w:val="0"/>
          <w:sz w:val="24"/>
          <w:szCs w:val="24"/>
        </w:rPr>
        <w:br/>
      </w:r>
    </w:p>
    <w:p w14:paraId="649179D6" w14:textId="77777777" w:rsidR="00CB60C6" w:rsidRPr="000D7363" w:rsidRDefault="00CB60C6" w:rsidP="007043AF">
      <w:pPr>
        <w:numPr>
          <w:ilvl w:val="0"/>
          <w:numId w:val="33"/>
        </w:numPr>
        <w:spacing w:after="0" w:line="240" w:lineRule="auto"/>
        <w:ind w:left="-90"/>
        <w:rPr>
          <w:rFonts w:ascii="Arial" w:eastAsia="Times New Roman" w:hAnsi="Arial" w:cs="Arial"/>
          <w:color w:val="000000"/>
          <w:sz w:val="24"/>
          <w:szCs w:val="24"/>
          <w:u w:color="000000"/>
          <w:bdr w:val="nil"/>
        </w:rPr>
      </w:pPr>
      <w:r w:rsidRPr="000D7363">
        <w:rPr>
          <w:rFonts w:ascii="Arial" w:eastAsia="Times New Roman" w:hAnsi="Arial" w:cs="Arial"/>
          <w:color w:val="000000"/>
          <w:sz w:val="24"/>
          <w:szCs w:val="24"/>
          <w:u w:color="000000"/>
          <w:bdr w:val="nil"/>
        </w:rPr>
        <w:t xml:space="preserve">Peer &amp; Academic Resource Center: </w:t>
      </w:r>
      <w:hyperlink r:id="rId30" w:history="1">
        <w:r w:rsidRPr="000D7363">
          <w:rPr>
            <w:rFonts w:ascii="Arial" w:eastAsia="Times New Roman" w:hAnsi="Arial" w:cs="Arial"/>
            <w:color w:val="0000FF"/>
            <w:sz w:val="24"/>
            <w:szCs w:val="24"/>
            <w:u w:val="single" w:color="000000"/>
            <w:bdr w:val="nil"/>
          </w:rPr>
          <w:t>https://www.csus.edu/student-affairs/centers-programs/peer-academic-resource/</w:t>
        </w:r>
      </w:hyperlink>
      <w:r w:rsidRPr="000D7363">
        <w:rPr>
          <w:rFonts w:ascii="Arial" w:eastAsia="Times New Roman" w:hAnsi="Arial" w:cs="Arial"/>
          <w:color w:val="000000"/>
          <w:sz w:val="24"/>
          <w:szCs w:val="24"/>
          <w:u w:color="000000"/>
          <w:bdr w:val="nil"/>
        </w:rPr>
        <w:br/>
      </w:r>
    </w:p>
    <w:p w14:paraId="3FFDDA59" w14:textId="2187A566" w:rsidR="008D7BA1" w:rsidRPr="000D7363" w:rsidRDefault="00CB60C6" w:rsidP="007043AF">
      <w:pPr>
        <w:numPr>
          <w:ilvl w:val="0"/>
          <w:numId w:val="33"/>
        </w:numPr>
        <w:spacing w:after="0" w:line="240" w:lineRule="auto"/>
        <w:ind w:left="-90"/>
        <w:rPr>
          <w:rFonts w:ascii="Arial" w:eastAsia="Times New Roman" w:hAnsi="Arial" w:cs="Arial"/>
          <w:color w:val="000000"/>
          <w:sz w:val="24"/>
          <w:szCs w:val="24"/>
          <w:u w:color="000000"/>
          <w:bdr w:val="nil"/>
        </w:rPr>
      </w:pPr>
      <w:r w:rsidRPr="000D7363">
        <w:rPr>
          <w:rFonts w:ascii="Arial" w:eastAsia="Times New Roman" w:hAnsi="Arial" w:cs="Arial"/>
          <w:color w:val="000000"/>
          <w:sz w:val="24"/>
          <w:szCs w:val="24"/>
          <w:u w:color="000000"/>
          <w:bdr w:val="nil"/>
        </w:rPr>
        <w:t xml:space="preserve">SMART Thinking (tutoring resource): </w:t>
      </w:r>
      <w:hyperlink r:id="rId31" w:history="1">
        <w:r w:rsidRPr="000D7363">
          <w:rPr>
            <w:rFonts w:ascii="Arial" w:eastAsia="Times New Roman" w:hAnsi="Arial" w:cs="Arial"/>
            <w:color w:val="0000FF"/>
            <w:sz w:val="24"/>
            <w:szCs w:val="24"/>
            <w:u w:val="single" w:color="000000"/>
            <w:bdr w:val="nil"/>
          </w:rPr>
          <w:t>https://www.csus.edu/student-affairs/centers-programs/degrees-project/_internal/_documents/smarthinking.pdf</w:t>
        </w:r>
      </w:hyperlink>
    </w:p>
    <w:p w14:paraId="6BE0F984" w14:textId="77777777" w:rsidR="00BB190F" w:rsidRPr="000D7363" w:rsidRDefault="00BB190F" w:rsidP="007043AF">
      <w:pPr>
        <w:numPr>
          <w:ilvl w:val="0"/>
          <w:numId w:val="33"/>
        </w:numPr>
        <w:spacing w:after="0" w:line="240" w:lineRule="auto"/>
        <w:ind w:left="-90"/>
        <w:rPr>
          <w:rFonts w:ascii="Arial" w:eastAsia="Times New Roman" w:hAnsi="Arial" w:cs="Arial"/>
          <w:color w:val="000000"/>
          <w:sz w:val="24"/>
          <w:szCs w:val="24"/>
          <w:u w:color="000000"/>
          <w:bdr w:val="nil"/>
        </w:rPr>
      </w:pPr>
    </w:p>
    <w:p w14:paraId="79E8ECEE" w14:textId="03210DFD" w:rsidR="003E105C" w:rsidRPr="000D7363" w:rsidRDefault="003E105C" w:rsidP="007043AF">
      <w:pPr>
        <w:ind w:left="-90"/>
        <w:jc w:val="center"/>
        <w:rPr>
          <w:rFonts w:ascii="Arial" w:eastAsia="Times New Roman" w:hAnsi="Arial" w:cs="Arial"/>
          <w:color w:val="024831"/>
          <w:sz w:val="24"/>
          <w:szCs w:val="24"/>
        </w:rPr>
      </w:pPr>
      <w:r w:rsidRPr="000D7363">
        <w:rPr>
          <w:rFonts w:ascii="Arial" w:eastAsia="Times New Roman" w:hAnsi="Arial" w:cs="Arial"/>
          <w:color w:val="024831"/>
          <w:sz w:val="24"/>
          <w:szCs w:val="24"/>
        </w:rPr>
        <w:t>Knowledge And Skills Acquisition (KASA) For Certification in Speech-Language Pathology</w:t>
      </w:r>
    </w:p>
    <w:p w14:paraId="77D656C6" w14:textId="77777777" w:rsidR="003E105C" w:rsidRPr="000D7363" w:rsidRDefault="003E105C" w:rsidP="007043AF">
      <w:pPr>
        <w:spacing w:after="0" w:line="240" w:lineRule="auto"/>
        <w:ind w:left="-90"/>
        <w:rPr>
          <w:rFonts w:ascii="Arial" w:eastAsia="Times New Roman" w:hAnsi="Arial" w:cs="Arial"/>
          <w:sz w:val="24"/>
          <w:szCs w:val="24"/>
        </w:rPr>
      </w:pPr>
    </w:p>
    <w:p w14:paraId="74CBF4EB" w14:textId="690EECB7" w:rsidR="003E105C" w:rsidRPr="000D7363" w:rsidRDefault="003E105C" w:rsidP="007043AF">
      <w:pPr>
        <w:spacing w:after="0" w:line="240" w:lineRule="auto"/>
        <w:ind w:left="-90"/>
        <w:jc w:val="center"/>
        <w:rPr>
          <w:rFonts w:ascii="Arial" w:eastAsia="Times New Roman" w:hAnsi="Arial" w:cs="Arial"/>
          <w:b/>
          <w:sz w:val="24"/>
          <w:szCs w:val="24"/>
        </w:rPr>
      </w:pPr>
      <w:r w:rsidRPr="000D7363">
        <w:rPr>
          <w:rFonts w:ascii="Arial" w:eastAsia="Times New Roman" w:hAnsi="Arial" w:cs="Arial"/>
          <w:b/>
          <w:sz w:val="24"/>
          <w:szCs w:val="24"/>
        </w:rPr>
        <w:t xml:space="preserve">CSAD </w:t>
      </w:r>
      <w:r w:rsidR="004E41D0" w:rsidRPr="000D7363">
        <w:rPr>
          <w:rFonts w:ascii="Arial" w:eastAsia="Times New Roman" w:hAnsi="Arial" w:cs="Arial"/>
          <w:b/>
          <w:sz w:val="24"/>
          <w:szCs w:val="24"/>
        </w:rPr>
        <w:t>222</w:t>
      </w:r>
      <w:r w:rsidRPr="000D7363">
        <w:rPr>
          <w:rFonts w:ascii="Arial" w:eastAsia="Times New Roman" w:hAnsi="Arial" w:cs="Arial"/>
          <w:b/>
          <w:sz w:val="24"/>
          <w:szCs w:val="24"/>
        </w:rPr>
        <w:t xml:space="preserve"> </w:t>
      </w:r>
      <w:r w:rsidR="004E41D0" w:rsidRPr="000D7363">
        <w:rPr>
          <w:rFonts w:ascii="Arial" w:eastAsia="Times New Roman" w:hAnsi="Arial" w:cs="Arial"/>
          <w:b/>
          <w:sz w:val="24"/>
          <w:szCs w:val="24"/>
        </w:rPr>
        <w:t>Curriculum in Relation to Language -- Learning Disabilities in School-age Children.</w:t>
      </w:r>
    </w:p>
    <w:p w14:paraId="7C9C18A5" w14:textId="77777777" w:rsidR="004E41D0" w:rsidRPr="000D7363" w:rsidRDefault="004E41D0" w:rsidP="007043AF">
      <w:pPr>
        <w:spacing w:after="0" w:line="240" w:lineRule="auto"/>
        <w:ind w:left="-90"/>
        <w:jc w:val="center"/>
        <w:rPr>
          <w:rFonts w:ascii="Arial" w:eastAsia="Times New Roman" w:hAnsi="Arial" w:cs="Arial"/>
          <w:b/>
          <w:sz w:val="24"/>
          <w:szCs w:val="24"/>
        </w:rPr>
      </w:pPr>
    </w:p>
    <w:p w14:paraId="4F7FD97A" w14:textId="77777777" w:rsidR="003E105C" w:rsidRPr="000D7363" w:rsidRDefault="003E105C" w:rsidP="007043AF">
      <w:pPr>
        <w:spacing w:after="0" w:line="240" w:lineRule="auto"/>
        <w:ind w:left="-90"/>
        <w:rPr>
          <w:rFonts w:ascii="Arial" w:eastAsia="Times New Roman" w:hAnsi="Arial" w:cs="Arial"/>
          <w:sz w:val="24"/>
          <w:szCs w:val="24"/>
        </w:rPr>
      </w:pPr>
      <w:r w:rsidRPr="000D7363">
        <w:rPr>
          <w:rFonts w:ascii="Arial" w:eastAsia="Times New Roman" w:hAnsi="Arial" w:cs="Arial"/>
          <w:sz w:val="24"/>
          <w:szCs w:val="24"/>
        </w:rPr>
        <w:t>This course has been designed to be in direct support of the following American Speech-Language Hearing Association (ASHA) 2017 Knowledge and Skills Acquisition for certification in Speech-Language Pathology:</w:t>
      </w:r>
    </w:p>
    <w:p w14:paraId="76C6EBC4" w14:textId="77777777" w:rsidR="003E105C" w:rsidRPr="000D7363" w:rsidRDefault="003E105C" w:rsidP="007043AF">
      <w:pPr>
        <w:pStyle w:val="Heading1"/>
        <w:ind w:left="-90"/>
        <w:rPr>
          <w:rFonts w:ascii="Arial" w:eastAsia="Times New Roman" w:hAnsi="Arial" w:cs="Arial"/>
          <w:sz w:val="24"/>
          <w:szCs w:val="24"/>
        </w:rPr>
      </w:pPr>
      <w:r w:rsidRPr="000D7363">
        <w:rPr>
          <w:rFonts w:ascii="Arial" w:eastAsia="Times New Roman" w:hAnsi="Arial" w:cs="Arial"/>
          <w:sz w:val="24"/>
          <w:szCs w:val="24"/>
        </w:rPr>
        <w:t>Standard IV-D: Prevention, Assessment, and Intervention</w:t>
      </w:r>
    </w:p>
    <w:p w14:paraId="240D936A" w14:textId="6DCD0350" w:rsidR="00D81880" w:rsidRPr="000D7363" w:rsidRDefault="00D81880" w:rsidP="007043AF">
      <w:pPr>
        <w:widowControl w:val="0"/>
        <w:numPr>
          <w:ilvl w:val="0"/>
          <w:numId w:val="34"/>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 xml:space="preserve">The student will demonstrate the ability to analyze, synthesize and evaluate knowledge re: receptive and expressive language disorders (phonology, morphology, syntax, </w:t>
      </w:r>
      <w:r w:rsidRPr="000D7363">
        <w:rPr>
          <w:rFonts w:ascii="Arial" w:eastAsia="Times New Roman" w:hAnsi="Arial" w:cs="Arial"/>
          <w:snapToGrid w:val="0"/>
          <w:sz w:val="24"/>
          <w:szCs w:val="24"/>
        </w:rPr>
        <w:lastRenderedPageBreak/>
        <w:t xml:space="preserve">semantics, pragmatics, prelinguistic communication, and paralinguistic communication) in speaking, listening, reading, writing, and manual modalities (including the etiologies, characteristics, and anatomical physiological, acoustic, psychological, developmental, linguistic, and cultural correlates.) </w:t>
      </w:r>
    </w:p>
    <w:p w14:paraId="346C1B03" w14:textId="3429F525" w:rsidR="00D81880" w:rsidRPr="000D7363" w:rsidRDefault="00D81880" w:rsidP="007043AF">
      <w:pPr>
        <w:widowControl w:val="0"/>
        <w:numPr>
          <w:ilvl w:val="0"/>
          <w:numId w:val="34"/>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 xml:space="preserve">The student will demonstrate the ability to analyze, synthesize and evaluate knowledge re: hearing disorders (including the impact on speech and language including the etiologies, characteristics, and anatomical physiological, acoustic, psychological, developmental, linguistic, and cultural correlates.) </w:t>
      </w:r>
    </w:p>
    <w:p w14:paraId="05261642" w14:textId="29F20E92" w:rsidR="00D81880" w:rsidRPr="000D7363" w:rsidRDefault="00D81880" w:rsidP="007043AF">
      <w:pPr>
        <w:widowControl w:val="0"/>
        <w:numPr>
          <w:ilvl w:val="0"/>
          <w:numId w:val="34"/>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 xml:space="preserve">The student will demonstrate the ability to analyze, synthesize and evaluate knowledge re: cognitive aspects of communication (e.g., attention, memory, sequencing, problem solving, and executive functioning), including the etiologies, characteristics, and anatomical physiological, acoustic, psychological, developmental, linguistic, and cultural correlates. </w:t>
      </w:r>
    </w:p>
    <w:p w14:paraId="612FC5CF" w14:textId="68B247F6" w:rsidR="00D81880" w:rsidRPr="000D7363" w:rsidRDefault="00D81880" w:rsidP="007043AF">
      <w:pPr>
        <w:widowControl w:val="0"/>
        <w:numPr>
          <w:ilvl w:val="0"/>
          <w:numId w:val="34"/>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 xml:space="preserve">The student will demonstrate the ability to analyze, synthesize and evaluate knowledge re: social aspects of communication (e.g., behavioral and social skills affecting communication), including the etiologies, characteristics, and anatomical physiological, acoustic, psychological, developmental, linguistic, and cultural correlates. </w:t>
      </w:r>
    </w:p>
    <w:p w14:paraId="0E131E64" w14:textId="3725E5BA" w:rsidR="00D81880" w:rsidRPr="000D7363" w:rsidRDefault="00D81880" w:rsidP="007043AF">
      <w:pPr>
        <w:pStyle w:val="Heading1"/>
        <w:ind w:left="-90"/>
        <w:rPr>
          <w:rFonts w:ascii="Arial" w:eastAsia="Times New Roman" w:hAnsi="Arial" w:cs="Arial"/>
          <w:snapToGrid w:val="0"/>
          <w:sz w:val="24"/>
          <w:szCs w:val="24"/>
        </w:rPr>
      </w:pPr>
      <w:r w:rsidRPr="000D7363">
        <w:rPr>
          <w:rFonts w:ascii="Arial" w:eastAsia="Times New Roman" w:hAnsi="Arial" w:cs="Arial"/>
          <w:snapToGrid w:val="0"/>
          <w:sz w:val="24"/>
          <w:szCs w:val="24"/>
        </w:rPr>
        <w:t>Standard IV-D: Prevention, Assessment, and Intervention</w:t>
      </w:r>
    </w:p>
    <w:p w14:paraId="1BBD0460" w14:textId="7E9ED062" w:rsidR="00C36D1D" w:rsidRPr="000D7363" w:rsidRDefault="00D81880" w:rsidP="007043AF">
      <w:pPr>
        <w:widowControl w:val="0"/>
        <w:numPr>
          <w:ilvl w:val="0"/>
          <w:numId w:val="34"/>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 xml:space="preserve">The student will demonstrate the ability to analyze, synthesize, and evaluate knowledge re: the principles and methods of prevention, assessment, and intervention regarding receptive and expressive language (phonology, morphology, syntax, semantics, pragmatics, prelinguistic communication, and paralinguistic communication) in speaking, listening, reading, writing, and manual modalities. </w:t>
      </w:r>
    </w:p>
    <w:p w14:paraId="015E1539" w14:textId="3269B121" w:rsidR="00D81880" w:rsidRPr="000D7363" w:rsidRDefault="00D81880" w:rsidP="007043AF">
      <w:pPr>
        <w:widowControl w:val="0"/>
        <w:numPr>
          <w:ilvl w:val="0"/>
          <w:numId w:val="34"/>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The student will demonstrate the ability to analyze, synthesize, and evaluate knowledge re: the principles and methods of prevention, screening, and intervention regarding hearing, including the impact on speech and language.</w:t>
      </w:r>
    </w:p>
    <w:p w14:paraId="4B9888AC" w14:textId="447A5C21" w:rsidR="00D81880" w:rsidRPr="000D7363" w:rsidRDefault="00D81880" w:rsidP="007043AF">
      <w:pPr>
        <w:widowControl w:val="0"/>
        <w:numPr>
          <w:ilvl w:val="0"/>
          <w:numId w:val="34"/>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The student will demonstrate the ability to analyze, synthesize, and evaluate knowledge re: the principles and methods of prevention, assessment, and intervention regarding cognitive aspects of communication (e.g., attention, memory, sequencing, problem solving, and executive functioning).</w:t>
      </w:r>
    </w:p>
    <w:p w14:paraId="26AB5A5A" w14:textId="0E349AD3" w:rsidR="00D81880" w:rsidRPr="000D7363" w:rsidRDefault="00D81880" w:rsidP="007043AF">
      <w:pPr>
        <w:widowControl w:val="0"/>
        <w:numPr>
          <w:ilvl w:val="0"/>
          <w:numId w:val="34"/>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The student will demonstrate the ability to analyze, synthesize, and evaluate knowledge re: the principles and methods of prevention, assessment, and intervention regarding social aspects of communication (e.g., behavioral and social skills affecting communication).</w:t>
      </w:r>
    </w:p>
    <w:p w14:paraId="2152EDA4" w14:textId="3306CB20" w:rsidR="00D81880" w:rsidRPr="000D7363" w:rsidRDefault="00D81880" w:rsidP="007043AF">
      <w:pPr>
        <w:pStyle w:val="Heading1"/>
        <w:ind w:left="-90"/>
        <w:rPr>
          <w:rFonts w:ascii="Arial" w:eastAsia="Times New Roman" w:hAnsi="Arial" w:cs="Arial"/>
          <w:snapToGrid w:val="0"/>
          <w:sz w:val="24"/>
          <w:szCs w:val="24"/>
        </w:rPr>
      </w:pPr>
      <w:r w:rsidRPr="000D7363">
        <w:rPr>
          <w:rFonts w:ascii="Arial" w:eastAsia="Times New Roman" w:hAnsi="Arial" w:cs="Arial"/>
          <w:snapToGrid w:val="0"/>
          <w:sz w:val="24"/>
          <w:szCs w:val="24"/>
        </w:rPr>
        <w:t xml:space="preserve"> Standard IV-E, IV-G, IV-H: Contemporary Professional Issues</w:t>
      </w:r>
    </w:p>
    <w:p w14:paraId="3871F127" w14:textId="3A034403" w:rsidR="00D81880" w:rsidRPr="000D7363" w:rsidRDefault="00D81880" w:rsidP="007043AF">
      <w:pPr>
        <w:widowControl w:val="0"/>
        <w:numPr>
          <w:ilvl w:val="0"/>
          <w:numId w:val="34"/>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The student will demonstrate the ability to analyze, synthesize and evaluate knowledge re: standards of ethical conduct.</w:t>
      </w:r>
    </w:p>
    <w:p w14:paraId="1B3BA20A" w14:textId="4D3A0E24" w:rsidR="00D81880" w:rsidRPr="000D7363" w:rsidRDefault="00D81880" w:rsidP="007043AF">
      <w:pPr>
        <w:widowControl w:val="0"/>
        <w:numPr>
          <w:ilvl w:val="0"/>
          <w:numId w:val="34"/>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The student will demonstrate the ability to analyze, synthesize and evaluate knowledge re: contemporary professional issues and advocacy.</w:t>
      </w:r>
    </w:p>
    <w:p w14:paraId="75091405" w14:textId="22D9DE8E" w:rsidR="00D81880" w:rsidRPr="000D7363" w:rsidRDefault="00D81880" w:rsidP="007043AF">
      <w:pPr>
        <w:pStyle w:val="Heading1"/>
        <w:ind w:left="-90"/>
        <w:rPr>
          <w:rFonts w:ascii="Arial" w:eastAsia="Times New Roman" w:hAnsi="Arial" w:cs="Arial"/>
          <w:snapToGrid w:val="0"/>
          <w:sz w:val="24"/>
          <w:szCs w:val="24"/>
        </w:rPr>
      </w:pPr>
      <w:r w:rsidRPr="000D7363">
        <w:rPr>
          <w:rFonts w:ascii="Arial" w:eastAsia="Times New Roman" w:hAnsi="Arial" w:cs="Arial"/>
          <w:snapToGrid w:val="0"/>
          <w:sz w:val="24"/>
          <w:szCs w:val="24"/>
        </w:rPr>
        <w:t xml:space="preserve"> Standard IV-F: Research </w:t>
      </w:r>
    </w:p>
    <w:p w14:paraId="7A51E983" w14:textId="5B958A25" w:rsidR="00D81880" w:rsidRPr="000D7363" w:rsidRDefault="00D81880" w:rsidP="007043AF">
      <w:pPr>
        <w:widowControl w:val="0"/>
        <w:numPr>
          <w:ilvl w:val="0"/>
          <w:numId w:val="34"/>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The student will demonstrate the ability to analyze, synthesize and evaluate knowledge re: processes used in research and integration of research principles into evidence-based clinical practice. Standard V-A: Oral and Written Communication</w:t>
      </w:r>
    </w:p>
    <w:p w14:paraId="59FB2C8E" w14:textId="79268536" w:rsidR="00D81880" w:rsidRPr="000D7363" w:rsidRDefault="00D81880" w:rsidP="007043AF">
      <w:pPr>
        <w:widowControl w:val="0"/>
        <w:numPr>
          <w:ilvl w:val="0"/>
          <w:numId w:val="34"/>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lastRenderedPageBreak/>
        <w:t xml:space="preserve">The student will demonstrate skill in oral and written or other forms of communication sufficient for entry into professional practice. </w:t>
      </w:r>
    </w:p>
    <w:p w14:paraId="2874692B" w14:textId="1F3BF38D" w:rsidR="00D81880" w:rsidRPr="000D7363" w:rsidRDefault="00D81880" w:rsidP="007043AF">
      <w:pPr>
        <w:pStyle w:val="Heading1"/>
        <w:ind w:left="-90"/>
        <w:rPr>
          <w:rFonts w:ascii="Arial" w:eastAsia="Times New Roman" w:hAnsi="Arial" w:cs="Arial"/>
          <w:snapToGrid w:val="0"/>
          <w:sz w:val="24"/>
          <w:szCs w:val="24"/>
        </w:rPr>
      </w:pPr>
      <w:r w:rsidRPr="000D7363">
        <w:rPr>
          <w:rFonts w:ascii="Arial" w:eastAsia="Times New Roman" w:hAnsi="Arial" w:cs="Arial"/>
          <w:snapToGrid w:val="0"/>
          <w:sz w:val="24"/>
          <w:szCs w:val="24"/>
        </w:rPr>
        <w:t xml:space="preserve">Standard IV-B: Basic Human Communication Processes </w:t>
      </w:r>
    </w:p>
    <w:p w14:paraId="55CA431B" w14:textId="6063BA25" w:rsidR="00D81880" w:rsidRPr="000D7363" w:rsidRDefault="00D81880" w:rsidP="007043AF">
      <w:pPr>
        <w:widowControl w:val="0"/>
        <w:numPr>
          <w:ilvl w:val="0"/>
          <w:numId w:val="34"/>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The student will demonstrate the ability to analyze, synthesize and evaluate knowledge re: biological bases of human communication.</w:t>
      </w:r>
    </w:p>
    <w:p w14:paraId="1E7E1EA0" w14:textId="76CDE6B8" w:rsidR="00D81880" w:rsidRPr="000D7363" w:rsidRDefault="00D81880" w:rsidP="007043AF">
      <w:pPr>
        <w:widowControl w:val="0"/>
        <w:numPr>
          <w:ilvl w:val="0"/>
          <w:numId w:val="34"/>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 xml:space="preserve"> The student will demonstrate the ability to analyze, synthesize and evaluate knowledge re: neurological bases of human communication. </w:t>
      </w:r>
    </w:p>
    <w:p w14:paraId="1A678163" w14:textId="6F1E0CE9" w:rsidR="00C36D1D" w:rsidRPr="000D7363" w:rsidRDefault="00D81880" w:rsidP="007043AF">
      <w:pPr>
        <w:widowControl w:val="0"/>
        <w:numPr>
          <w:ilvl w:val="0"/>
          <w:numId w:val="34"/>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The student will demonstrate the ability to analyze, synthesize and evaluate knowledge re: developmental/lifespan bases of human communication.</w:t>
      </w:r>
    </w:p>
    <w:p w14:paraId="2DABB427" w14:textId="5BB719D9" w:rsidR="00D81880" w:rsidRPr="000D7363" w:rsidRDefault="00D81880" w:rsidP="007043AF">
      <w:pPr>
        <w:widowControl w:val="0"/>
        <w:numPr>
          <w:ilvl w:val="0"/>
          <w:numId w:val="34"/>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The student will demonstrate the ability to analyze, synthesize and evaluate knowledge re: linguistic bases of human communication</w:t>
      </w:r>
    </w:p>
    <w:p w14:paraId="05DA142D" w14:textId="096F63C6" w:rsidR="00C36D1D" w:rsidRPr="000D7363" w:rsidRDefault="00D81880" w:rsidP="007043AF">
      <w:pPr>
        <w:widowControl w:val="0"/>
        <w:numPr>
          <w:ilvl w:val="0"/>
          <w:numId w:val="34"/>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The student will demonstrate the ability to analyze, synthesize and evaluate knowledge re: cultural bases of human communication differences</w:t>
      </w:r>
    </w:p>
    <w:p w14:paraId="484FC539" w14:textId="39D04454" w:rsidR="003E105C" w:rsidRPr="000D7363" w:rsidRDefault="003E105C" w:rsidP="007043AF">
      <w:pPr>
        <w:widowControl w:val="0"/>
        <w:numPr>
          <w:ilvl w:val="0"/>
          <w:numId w:val="34"/>
        </w:numPr>
        <w:spacing w:after="0" w:line="240" w:lineRule="auto"/>
        <w:ind w:left="-90"/>
        <w:contextualSpacing/>
        <w:rPr>
          <w:rFonts w:ascii="Arial" w:eastAsia="Times New Roman" w:hAnsi="Arial" w:cs="Arial"/>
          <w:snapToGrid w:val="0"/>
          <w:sz w:val="24"/>
          <w:szCs w:val="24"/>
        </w:rPr>
      </w:pPr>
      <w:r w:rsidRPr="000D7363">
        <w:rPr>
          <w:rFonts w:ascii="Arial" w:eastAsia="Times New Roman" w:hAnsi="Arial" w:cs="Arial"/>
          <w:snapToGrid w:val="0"/>
          <w:sz w:val="24"/>
          <w:szCs w:val="24"/>
        </w:rPr>
        <w:t>The student will demonstrate the ability to analyze, synthesize, and evaluate knowledge re: the principles and methods of prevention, assessment, and intervention regarding articulation.</w:t>
      </w:r>
    </w:p>
    <w:p w14:paraId="685C034C" w14:textId="1A30D827" w:rsidR="00CB60C6" w:rsidRPr="000D7363" w:rsidRDefault="00CB60C6" w:rsidP="007043AF">
      <w:pPr>
        <w:ind w:left="-90"/>
        <w:rPr>
          <w:rFonts w:ascii="Arial" w:hAnsi="Arial" w:cs="Arial"/>
          <w:sz w:val="24"/>
          <w:szCs w:val="24"/>
        </w:rPr>
      </w:pPr>
    </w:p>
    <w:p w14:paraId="5EE11C72" w14:textId="7D0D17CE" w:rsidR="003369D8" w:rsidRPr="000D7363" w:rsidRDefault="003369D8" w:rsidP="007043AF">
      <w:pPr>
        <w:ind w:left="-90"/>
        <w:rPr>
          <w:rFonts w:ascii="Arial" w:hAnsi="Arial" w:cs="Arial"/>
          <w:sz w:val="24"/>
          <w:szCs w:val="24"/>
        </w:rPr>
      </w:pPr>
    </w:p>
    <w:p w14:paraId="7A57243B" w14:textId="7C15E8EF" w:rsidR="003369D8" w:rsidRPr="000D7363" w:rsidRDefault="003369D8" w:rsidP="007043AF">
      <w:pPr>
        <w:ind w:left="-90"/>
        <w:rPr>
          <w:rFonts w:ascii="Arial" w:hAnsi="Arial" w:cs="Arial"/>
          <w:sz w:val="24"/>
          <w:szCs w:val="24"/>
        </w:rPr>
      </w:pPr>
    </w:p>
    <w:p w14:paraId="6F96229D" w14:textId="08AE695E" w:rsidR="003369D8" w:rsidRPr="000D7363" w:rsidRDefault="003369D8" w:rsidP="007043AF">
      <w:pPr>
        <w:ind w:left="-90"/>
        <w:rPr>
          <w:rFonts w:ascii="Arial" w:hAnsi="Arial" w:cs="Arial"/>
          <w:sz w:val="24"/>
          <w:szCs w:val="24"/>
        </w:rPr>
      </w:pPr>
    </w:p>
    <w:p w14:paraId="260CF73E" w14:textId="77777777" w:rsidR="008D7BA1" w:rsidRPr="000D7363" w:rsidRDefault="008D7BA1" w:rsidP="007043AF">
      <w:pPr>
        <w:ind w:left="-90"/>
        <w:rPr>
          <w:rFonts w:ascii="Arial" w:hAnsi="Arial" w:cs="Arial"/>
          <w:sz w:val="24"/>
          <w:szCs w:val="24"/>
        </w:rPr>
      </w:pPr>
    </w:p>
    <w:p w14:paraId="071354F7" w14:textId="77777777" w:rsidR="00B13503" w:rsidRPr="000D7363" w:rsidRDefault="00B13503" w:rsidP="007043AF">
      <w:pPr>
        <w:ind w:left="-90"/>
        <w:rPr>
          <w:rFonts w:ascii="Arial" w:eastAsia="Times New Roman" w:hAnsi="Arial" w:cs="Arial"/>
          <w:color w:val="024831"/>
          <w:sz w:val="24"/>
          <w:szCs w:val="24"/>
        </w:rPr>
      </w:pPr>
    </w:p>
    <w:p w14:paraId="5EACD8D6" w14:textId="77777777" w:rsidR="00B13503" w:rsidRPr="000D7363" w:rsidRDefault="00B13503" w:rsidP="007043AF">
      <w:pPr>
        <w:ind w:left="-90"/>
        <w:rPr>
          <w:rFonts w:ascii="Arial" w:eastAsia="Times New Roman" w:hAnsi="Arial" w:cs="Arial"/>
          <w:color w:val="024831"/>
          <w:sz w:val="24"/>
          <w:szCs w:val="24"/>
        </w:rPr>
      </w:pPr>
    </w:p>
    <w:p w14:paraId="5EBA9ECF" w14:textId="77777777" w:rsidR="00CB60C6" w:rsidRPr="000D7363" w:rsidRDefault="00CB60C6" w:rsidP="007043AF">
      <w:pPr>
        <w:spacing w:after="0" w:line="240" w:lineRule="auto"/>
        <w:ind w:left="-90"/>
        <w:rPr>
          <w:rFonts w:ascii="Arial" w:eastAsia="Times New Roman" w:hAnsi="Arial" w:cs="Arial"/>
          <w:color w:val="024831"/>
          <w:sz w:val="24"/>
          <w:szCs w:val="24"/>
        </w:rPr>
      </w:pPr>
    </w:p>
    <w:p w14:paraId="29E23542" w14:textId="77777777" w:rsidR="00CB60C6" w:rsidRPr="000D7363" w:rsidRDefault="00CB60C6" w:rsidP="007043AF">
      <w:pPr>
        <w:ind w:left="-90"/>
        <w:rPr>
          <w:rFonts w:ascii="Arial" w:hAnsi="Arial" w:cs="Arial"/>
          <w:sz w:val="24"/>
          <w:szCs w:val="24"/>
        </w:rPr>
      </w:pPr>
    </w:p>
    <w:sectPr w:rsidR="00CB60C6" w:rsidRPr="000D7363" w:rsidSect="007043AF">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7AE6" w14:textId="77777777" w:rsidR="00A83559" w:rsidRDefault="00A83559" w:rsidP="007476B5">
      <w:pPr>
        <w:spacing w:after="0" w:line="240" w:lineRule="auto"/>
      </w:pPr>
      <w:r>
        <w:separator/>
      </w:r>
    </w:p>
  </w:endnote>
  <w:endnote w:type="continuationSeparator" w:id="0">
    <w:p w14:paraId="6B008685" w14:textId="77777777" w:rsidR="00A83559" w:rsidRDefault="00A83559" w:rsidP="0074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10A3" w14:textId="121D882D" w:rsidR="003D73B9" w:rsidRPr="003369D8" w:rsidRDefault="003D73B9" w:rsidP="007476B5">
    <w:pPr>
      <w:pStyle w:val="Footer"/>
      <w:tabs>
        <w:tab w:val="clear" w:pos="4680"/>
        <w:tab w:val="clear" w:pos="9360"/>
        <w:tab w:val="center" w:pos="7920"/>
        <w:tab w:val="right" w:pos="15120"/>
      </w:tabs>
      <w:rPr>
        <w:rFonts w:ascii="Garamond" w:hAnsi="Garamond"/>
      </w:rPr>
    </w:pPr>
    <w:r w:rsidRPr="003369D8">
      <w:rPr>
        <w:rFonts w:ascii="Garamond" w:hAnsi="Garamond"/>
      </w:rPr>
      <w:t xml:space="preserve">CSAD </w:t>
    </w:r>
    <w:r w:rsidR="00D81880">
      <w:rPr>
        <w:rFonts w:ascii="Garamond" w:hAnsi="Garamond"/>
      </w:rPr>
      <w:t>222</w:t>
    </w:r>
    <w:r w:rsidRPr="003369D8">
      <w:rPr>
        <w:rFonts w:ascii="Garamond" w:hAnsi="Garamond"/>
      </w:rPr>
      <w:t xml:space="preserve"> Syllabus and Course Outline</w:t>
    </w:r>
    <w:r w:rsidRPr="003369D8">
      <w:rPr>
        <w:rFonts w:ascii="Garamond" w:hAnsi="Garamond"/>
      </w:rPr>
      <w:tab/>
    </w:r>
    <w:r w:rsidRPr="003369D8">
      <w:rPr>
        <w:rFonts w:ascii="Garamond" w:hAnsi="Garamond"/>
      </w:rPr>
      <w:tab/>
      <w:t xml:space="preserve">Page </w:t>
    </w:r>
    <w:r w:rsidRPr="003369D8">
      <w:rPr>
        <w:rFonts w:ascii="Garamond" w:hAnsi="Garamond"/>
      </w:rPr>
      <w:fldChar w:fldCharType="begin"/>
    </w:r>
    <w:r w:rsidRPr="003369D8">
      <w:rPr>
        <w:rFonts w:ascii="Garamond" w:hAnsi="Garamond"/>
      </w:rPr>
      <w:instrText xml:space="preserve"> PAGE   \* MERGEFORMAT </w:instrText>
    </w:r>
    <w:r w:rsidRPr="003369D8">
      <w:rPr>
        <w:rFonts w:ascii="Garamond" w:hAnsi="Garamond"/>
      </w:rPr>
      <w:fldChar w:fldCharType="separate"/>
    </w:r>
    <w:r w:rsidR="00C732A0">
      <w:rPr>
        <w:rFonts w:ascii="Garamond" w:hAnsi="Garamond"/>
        <w:noProof/>
      </w:rPr>
      <w:t>15</w:t>
    </w:r>
    <w:r w:rsidRPr="003369D8">
      <w:rPr>
        <w:rFonts w:ascii="Garamond" w:hAnsi="Garamon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4EF4B" w14:textId="77777777" w:rsidR="00A83559" w:rsidRDefault="00A83559" w:rsidP="007476B5">
      <w:pPr>
        <w:spacing w:after="0" w:line="240" w:lineRule="auto"/>
      </w:pPr>
      <w:r>
        <w:separator/>
      </w:r>
    </w:p>
  </w:footnote>
  <w:footnote w:type="continuationSeparator" w:id="0">
    <w:p w14:paraId="5781A46F" w14:textId="77777777" w:rsidR="00A83559" w:rsidRDefault="00A83559" w:rsidP="00747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7E7"/>
    <w:multiLevelType w:val="hybridMultilevel"/>
    <w:tmpl w:val="4358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4FD2"/>
    <w:multiLevelType w:val="hybridMultilevel"/>
    <w:tmpl w:val="8B36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C042B"/>
    <w:multiLevelType w:val="hybridMultilevel"/>
    <w:tmpl w:val="2D70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C5733"/>
    <w:multiLevelType w:val="hybridMultilevel"/>
    <w:tmpl w:val="FAFE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216D6"/>
    <w:multiLevelType w:val="hybridMultilevel"/>
    <w:tmpl w:val="9606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E0D90"/>
    <w:multiLevelType w:val="hybridMultilevel"/>
    <w:tmpl w:val="E7449A76"/>
    <w:lvl w:ilvl="0" w:tplc="18B42AD8">
      <w:start w:val="1"/>
      <w:numFmt w:val="bullet"/>
      <w:lvlText w:val="•"/>
      <w:lvlJc w:val="left"/>
      <w:pPr>
        <w:tabs>
          <w:tab w:val="num" w:pos="360"/>
        </w:tabs>
        <w:ind w:left="360" w:hanging="360"/>
      </w:pPr>
      <w:rPr>
        <w:rFonts w:ascii="Arial" w:hAnsi="Arial" w:hint="default"/>
      </w:rPr>
    </w:lvl>
    <w:lvl w:ilvl="1" w:tplc="028AC038">
      <w:start w:val="1"/>
      <w:numFmt w:val="bullet"/>
      <w:lvlText w:val="•"/>
      <w:lvlJc w:val="left"/>
      <w:pPr>
        <w:tabs>
          <w:tab w:val="num" w:pos="1080"/>
        </w:tabs>
        <w:ind w:left="1080" w:hanging="360"/>
      </w:pPr>
      <w:rPr>
        <w:rFonts w:ascii="Arial" w:hAnsi="Arial" w:hint="default"/>
      </w:rPr>
    </w:lvl>
    <w:lvl w:ilvl="2" w:tplc="DC9A813E" w:tentative="1">
      <w:start w:val="1"/>
      <w:numFmt w:val="bullet"/>
      <w:lvlText w:val="•"/>
      <w:lvlJc w:val="left"/>
      <w:pPr>
        <w:tabs>
          <w:tab w:val="num" w:pos="1800"/>
        </w:tabs>
        <w:ind w:left="1800" w:hanging="360"/>
      </w:pPr>
      <w:rPr>
        <w:rFonts w:ascii="Arial" w:hAnsi="Arial" w:hint="default"/>
      </w:rPr>
    </w:lvl>
    <w:lvl w:ilvl="3" w:tplc="C7CC87CC" w:tentative="1">
      <w:start w:val="1"/>
      <w:numFmt w:val="bullet"/>
      <w:lvlText w:val="•"/>
      <w:lvlJc w:val="left"/>
      <w:pPr>
        <w:tabs>
          <w:tab w:val="num" w:pos="2520"/>
        </w:tabs>
        <w:ind w:left="2520" w:hanging="360"/>
      </w:pPr>
      <w:rPr>
        <w:rFonts w:ascii="Arial" w:hAnsi="Arial" w:hint="default"/>
      </w:rPr>
    </w:lvl>
    <w:lvl w:ilvl="4" w:tplc="30546BCC" w:tentative="1">
      <w:start w:val="1"/>
      <w:numFmt w:val="bullet"/>
      <w:lvlText w:val="•"/>
      <w:lvlJc w:val="left"/>
      <w:pPr>
        <w:tabs>
          <w:tab w:val="num" w:pos="3240"/>
        </w:tabs>
        <w:ind w:left="3240" w:hanging="360"/>
      </w:pPr>
      <w:rPr>
        <w:rFonts w:ascii="Arial" w:hAnsi="Arial" w:hint="default"/>
      </w:rPr>
    </w:lvl>
    <w:lvl w:ilvl="5" w:tplc="DA1851F2" w:tentative="1">
      <w:start w:val="1"/>
      <w:numFmt w:val="bullet"/>
      <w:lvlText w:val="•"/>
      <w:lvlJc w:val="left"/>
      <w:pPr>
        <w:tabs>
          <w:tab w:val="num" w:pos="3960"/>
        </w:tabs>
        <w:ind w:left="3960" w:hanging="360"/>
      </w:pPr>
      <w:rPr>
        <w:rFonts w:ascii="Arial" w:hAnsi="Arial" w:hint="default"/>
      </w:rPr>
    </w:lvl>
    <w:lvl w:ilvl="6" w:tplc="04326936" w:tentative="1">
      <w:start w:val="1"/>
      <w:numFmt w:val="bullet"/>
      <w:lvlText w:val="•"/>
      <w:lvlJc w:val="left"/>
      <w:pPr>
        <w:tabs>
          <w:tab w:val="num" w:pos="4680"/>
        </w:tabs>
        <w:ind w:left="4680" w:hanging="360"/>
      </w:pPr>
      <w:rPr>
        <w:rFonts w:ascii="Arial" w:hAnsi="Arial" w:hint="default"/>
      </w:rPr>
    </w:lvl>
    <w:lvl w:ilvl="7" w:tplc="C3FA072A" w:tentative="1">
      <w:start w:val="1"/>
      <w:numFmt w:val="bullet"/>
      <w:lvlText w:val="•"/>
      <w:lvlJc w:val="left"/>
      <w:pPr>
        <w:tabs>
          <w:tab w:val="num" w:pos="5400"/>
        </w:tabs>
        <w:ind w:left="5400" w:hanging="360"/>
      </w:pPr>
      <w:rPr>
        <w:rFonts w:ascii="Arial" w:hAnsi="Arial" w:hint="default"/>
      </w:rPr>
    </w:lvl>
    <w:lvl w:ilvl="8" w:tplc="532C1D5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C37254E"/>
    <w:multiLevelType w:val="hybridMultilevel"/>
    <w:tmpl w:val="0E0AF3A8"/>
    <w:lvl w:ilvl="0" w:tplc="AD1239F8">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843462"/>
    <w:multiLevelType w:val="hybridMultilevel"/>
    <w:tmpl w:val="BFD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C6FBB"/>
    <w:multiLevelType w:val="hybridMultilevel"/>
    <w:tmpl w:val="2E6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54BD4"/>
    <w:multiLevelType w:val="hybridMultilevel"/>
    <w:tmpl w:val="AF70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36C4D"/>
    <w:multiLevelType w:val="hybridMultilevel"/>
    <w:tmpl w:val="0AB2CCD8"/>
    <w:lvl w:ilvl="0" w:tplc="10502D4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B7717"/>
    <w:multiLevelType w:val="hybridMultilevel"/>
    <w:tmpl w:val="F9A27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867C2"/>
    <w:multiLevelType w:val="hybridMultilevel"/>
    <w:tmpl w:val="7AC8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74B85"/>
    <w:multiLevelType w:val="hybridMultilevel"/>
    <w:tmpl w:val="3D94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463D0"/>
    <w:multiLevelType w:val="hybridMultilevel"/>
    <w:tmpl w:val="59E64E6C"/>
    <w:lvl w:ilvl="0" w:tplc="080E6F8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05646"/>
    <w:multiLevelType w:val="hybridMultilevel"/>
    <w:tmpl w:val="F1E69220"/>
    <w:lvl w:ilvl="0" w:tplc="0409000F">
      <w:start w:val="1"/>
      <w:numFmt w:val="decimal"/>
      <w:lvlText w:val="%1."/>
      <w:lvlJc w:val="left"/>
      <w:pPr>
        <w:tabs>
          <w:tab w:val="num" w:pos="144"/>
        </w:tabs>
        <w:ind w:left="144" w:hanging="144"/>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74AA8"/>
    <w:multiLevelType w:val="hybridMultilevel"/>
    <w:tmpl w:val="47B2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831F2"/>
    <w:multiLevelType w:val="hybridMultilevel"/>
    <w:tmpl w:val="16A2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064C4"/>
    <w:multiLevelType w:val="multilevel"/>
    <w:tmpl w:val="068EED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9B8646C"/>
    <w:multiLevelType w:val="hybridMultilevel"/>
    <w:tmpl w:val="99EA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D5798"/>
    <w:multiLevelType w:val="hybridMultilevel"/>
    <w:tmpl w:val="F732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071A1"/>
    <w:multiLevelType w:val="hybridMultilevel"/>
    <w:tmpl w:val="B6E888CE"/>
    <w:lvl w:ilvl="0" w:tplc="67B0291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20A11D4"/>
    <w:multiLevelType w:val="hybridMultilevel"/>
    <w:tmpl w:val="19C04E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112C79"/>
    <w:multiLevelType w:val="hybridMultilevel"/>
    <w:tmpl w:val="14A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37457"/>
    <w:multiLevelType w:val="hybridMultilevel"/>
    <w:tmpl w:val="0ABA0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845DB"/>
    <w:multiLevelType w:val="hybridMultilevel"/>
    <w:tmpl w:val="578A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F1C2A"/>
    <w:multiLevelType w:val="hybridMultilevel"/>
    <w:tmpl w:val="558C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D4BF6"/>
    <w:multiLevelType w:val="hybridMultilevel"/>
    <w:tmpl w:val="E98892C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5FDD6DFC"/>
    <w:multiLevelType w:val="hybridMultilevel"/>
    <w:tmpl w:val="72D6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A167A"/>
    <w:multiLevelType w:val="hybridMultilevel"/>
    <w:tmpl w:val="0E0AF3A8"/>
    <w:lvl w:ilvl="0" w:tplc="AD1239F8">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F63CBB"/>
    <w:multiLevelType w:val="hybridMultilevel"/>
    <w:tmpl w:val="047E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60B54"/>
    <w:multiLevelType w:val="multilevel"/>
    <w:tmpl w:val="A3C6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DE3B45"/>
    <w:multiLevelType w:val="hybridMultilevel"/>
    <w:tmpl w:val="1E44897C"/>
    <w:lvl w:ilvl="0" w:tplc="BC90770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F37E2"/>
    <w:multiLevelType w:val="hybridMultilevel"/>
    <w:tmpl w:val="509E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F261C"/>
    <w:multiLevelType w:val="hybridMultilevel"/>
    <w:tmpl w:val="68D6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00F3B"/>
    <w:multiLevelType w:val="hybridMultilevel"/>
    <w:tmpl w:val="4950EA8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1C3EDB"/>
    <w:multiLevelType w:val="hybridMultilevel"/>
    <w:tmpl w:val="2CFC2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D30625"/>
    <w:multiLevelType w:val="hybridMultilevel"/>
    <w:tmpl w:val="ED64D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ED1819"/>
    <w:multiLevelType w:val="hybridMultilevel"/>
    <w:tmpl w:val="E76E062C"/>
    <w:lvl w:ilvl="0" w:tplc="D1F2AD1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98421D"/>
    <w:multiLevelType w:val="hybridMultilevel"/>
    <w:tmpl w:val="1856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24"/>
  </w:num>
  <w:num w:numId="4">
    <w:abstractNumId w:val="5"/>
  </w:num>
  <w:num w:numId="5">
    <w:abstractNumId w:val="38"/>
  </w:num>
  <w:num w:numId="6">
    <w:abstractNumId w:val="10"/>
  </w:num>
  <w:num w:numId="7">
    <w:abstractNumId w:val="32"/>
  </w:num>
  <w:num w:numId="8">
    <w:abstractNumId w:val="36"/>
  </w:num>
  <w:num w:numId="9">
    <w:abstractNumId w:val="19"/>
  </w:num>
  <w:num w:numId="10">
    <w:abstractNumId w:val="31"/>
  </w:num>
  <w:num w:numId="11">
    <w:abstractNumId w:val="28"/>
  </w:num>
  <w:num w:numId="12">
    <w:abstractNumId w:val="23"/>
  </w:num>
  <w:num w:numId="13">
    <w:abstractNumId w:val="25"/>
  </w:num>
  <w:num w:numId="14">
    <w:abstractNumId w:val="20"/>
  </w:num>
  <w:num w:numId="15">
    <w:abstractNumId w:val="34"/>
  </w:num>
  <w:num w:numId="16">
    <w:abstractNumId w:val="26"/>
  </w:num>
  <w:num w:numId="17">
    <w:abstractNumId w:val="16"/>
  </w:num>
  <w:num w:numId="18">
    <w:abstractNumId w:val="13"/>
  </w:num>
  <w:num w:numId="19">
    <w:abstractNumId w:val="14"/>
  </w:num>
  <w:num w:numId="20">
    <w:abstractNumId w:val="8"/>
  </w:num>
  <w:num w:numId="21">
    <w:abstractNumId w:val="7"/>
  </w:num>
  <w:num w:numId="22">
    <w:abstractNumId w:val="1"/>
  </w:num>
  <w:num w:numId="23">
    <w:abstractNumId w:val="0"/>
  </w:num>
  <w:num w:numId="24">
    <w:abstractNumId w:val="3"/>
  </w:num>
  <w:num w:numId="25">
    <w:abstractNumId w:val="17"/>
  </w:num>
  <w:num w:numId="26">
    <w:abstractNumId w:val="21"/>
  </w:num>
  <w:num w:numId="27">
    <w:abstractNumId w:val="2"/>
  </w:num>
  <w:num w:numId="28">
    <w:abstractNumId w:val="12"/>
  </w:num>
  <w:num w:numId="29">
    <w:abstractNumId w:val="39"/>
  </w:num>
  <w:num w:numId="30">
    <w:abstractNumId w:val="4"/>
  </w:num>
  <w:num w:numId="31">
    <w:abstractNumId w:val="33"/>
  </w:num>
  <w:num w:numId="32">
    <w:abstractNumId w:val="18"/>
  </w:num>
  <w:num w:numId="33">
    <w:abstractNumId w:val="9"/>
  </w:num>
  <w:num w:numId="34">
    <w:abstractNumId w:val="11"/>
  </w:num>
  <w:num w:numId="35">
    <w:abstractNumId w:val="30"/>
  </w:num>
  <w:num w:numId="36">
    <w:abstractNumId w:val="6"/>
  </w:num>
  <w:num w:numId="37">
    <w:abstractNumId w:val="29"/>
  </w:num>
  <w:num w:numId="38">
    <w:abstractNumId w:val="27"/>
  </w:num>
  <w:num w:numId="39">
    <w:abstractNumId w:val="3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BC"/>
    <w:rsid w:val="00004CF9"/>
    <w:rsid w:val="0001691E"/>
    <w:rsid w:val="00021D71"/>
    <w:rsid w:val="000263B0"/>
    <w:rsid w:val="00035ECE"/>
    <w:rsid w:val="000427E8"/>
    <w:rsid w:val="00045617"/>
    <w:rsid w:val="00046948"/>
    <w:rsid w:val="000558CF"/>
    <w:rsid w:val="00073BEC"/>
    <w:rsid w:val="0009515E"/>
    <w:rsid w:val="000A0183"/>
    <w:rsid w:val="000B2536"/>
    <w:rsid w:val="000C017F"/>
    <w:rsid w:val="000C421B"/>
    <w:rsid w:val="000D0C7C"/>
    <w:rsid w:val="000D32B2"/>
    <w:rsid w:val="000D7363"/>
    <w:rsid w:val="000F4CF4"/>
    <w:rsid w:val="0010378F"/>
    <w:rsid w:val="00131F3B"/>
    <w:rsid w:val="0018220B"/>
    <w:rsid w:val="00190A51"/>
    <w:rsid w:val="001A1D26"/>
    <w:rsid w:val="001B252C"/>
    <w:rsid w:val="001B30D6"/>
    <w:rsid w:val="001B6BAC"/>
    <w:rsid w:val="001C3299"/>
    <w:rsid w:val="001C58BC"/>
    <w:rsid w:val="001D1697"/>
    <w:rsid w:val="001D6D6D"/>
    <w:rsid w:val="001F4DB9"/>
    <w:rsid w:val="001F625E"/>
    <w:rsid w:val="002128C0"/>
    <w:rsid w:val="0021325A"/>
    <w:rsid w:val="002136B7"/>
    <w:rsid w:val="00236563"/>
    <w:rsid w:val="00237960"/>
    <w:rsid w:val="00240B2C"/>
    <w:rsid w:val="0024408E"/>
    <w:rsid w:val="002475B5"/>
    <w:rsid w:val="0025174A"/>
    <w:rsid w:val="00252E37"/>
    <w:rsid w:val="0026650D"/>
    <w:rsid w:val="00285AAB"/>
    <w:rsid w:val="0028604D"/>
    <w:rsid w:val="002914E1"/>
    <w:rsid w:val="00291FE4"/>
    <w:rsid w:val="002A6FAE"/>
    <w:rsid w:val="002D71E6"/>
    <w:rsid w:val="002E3AD5"/>
    <w:rsid w:val="002E530C"/>
    <w:rsid w:val="003173C7"/>
    <w:rsid w:val="00317A45"/>
    <w:rsid w:val="00320FF2"/>
    <w:rsid w:val="00325C2E"/>
    <w:rsid w:val="00327108"/>
    <w:rsid w:val="003369D8"/>
    <w:rsid w:val="003424E1"/>
    <w:rsid w:val="00346926"/>
    <w:rsid w:val="003564E0"/>
    <w:rsid w:val="003621D7"/>
    <w:rsid w:val="0036779D"/>
    <w:rsid w:val="00375F7D"/>
    <w:rsid w:val="00377861"/>
    <w:rsid w:val="003936F6"/>
    <w:rsid w:val="003A19CA"/>
    <w:rsid w:val="003A6E51"/>
    <w:rsid w:val="003B7E1C"/>
    <w:rsid w:val="003D73B9"/>
    <w:rsid w:val="003E105C"/>
    <w:rsid w:val="003E26D5"/>
    <w:rsid w:val="003E3C87"/>
    <w:rsid w:val="00407CA6"/>
    <w:rsid w:val="004165D3"/>
    <w:rsid w:val="00456FD1"/>
    <w:rsid w:val="0045722D"/>
    <w:rsid w:val="004A214C"/>
    <w:rsid w:val="004B17C6"/>
    <w:rsid w:val="004B6023"/>
    <w:rsid w:val="004C3E20"/>
    <w:rsid w:val="004D0C6B"/>
    <w:rsid w:val="004D340D"/>
    <w:rsid w:val="004D4C09"/>
    <w:rsid w:val="004D7F80"/>
    <w:rsid w:val="004E41D0"/>
    <w:rsid w:val="004F68B7"/>
    <w:rsid w:val="0050674C"/>
    <w:rsid w:val="00510A1C"/>
    <w:rsid w:val="00514B07"/>
    <w:rsid w:val="00540846"/>
    <w:rsid w:val="00555DBF"/>
    <w:rsid w:val="0056157E"/>
    <w:rsid w:val="00574724"/>
    <w:rsid w:val="0057580C"/>
    <w:rsid w:val="0058101A"/>
    <w:rsid w:val="00590865"/>
    <w:rsid w:val="005D4A77"/>
    <w:rsid w:val="005F38C4"/>
    <w:rsid w:val="005F47F5"/>
    <w:rsid w:val="005F538C"/>
    <w:rsid w:val="00602301"/>
    <w:rsid w:val="0061697A"/>
    <w:rsid w:val="00627216"/>
    <w:rsid w:val="00630E28"/>
    <w:rsid w:val="006462B1"/>
    <w:rsid w:val="0065242E"/>
    <w:rsid w:val="006525ED"/>
    <w:rsid w:val="0067132C"/>
    <w:rsid w:val="00683992"/>
    <w:rsid w:val="00692595"/>
    <w:rsid w:val="00694870"/>
    <w:rsid w:val="0069738B"/>
    <w:rsid w:val="006A4168"/>
    <w:rsid w:val="006A6AF7"/>
    <w:rsid w:val="006A776C"/>
    <w:rsid w:val="006A77C0"/>
    <w:rsid w:val="006C63A3"/>
    <w:rsid w:val="006D0B0C"/>
    <w:rsid w:val="006F2AC0"/>
    <w:rsid w:val="006F4B71"/>
    <w:rsid w:val="006F7E1D"/>
    <w:rsid w:val="007043AF"/>
    <w:rsid w:val="0070451A"/>
    <w:rsid w:val="007060C7"/>
    <w:rsid w:val="00707E48"/>
    <w:rsid w:val="007224DB"/>
    <w:rsid w:val="007439B3"/>
    <w:rsid w:val="007476B5"/>
    <w:rsid w:val="00757CC3"/>
    <w:rsid w:val="0076263C"/>
    <w:rsid w:val="00777375"/>
    <w:rsid w:val="00780E9D"/>
    <w:rsid w:val="00792482"/>
    <w:rsid w:val="007A1312"/>
    <w:rsid w:val="007A4C22"/>
    <w:rsid w:val="007A7A1C"/>
    <w:rsid w:val="007D740B"/>
    <w:rsid w:val="00802038"/>
    <w:rsid w:val="00803A45"/>
    <w:rsid w:val="008170D1"/>
    <w:rsid w:val="008224EE"/>
    <w:rsid w:val="00826CDC"/>
    <w:rsid w:val="008334DE"/>
    <w:rsid w:val="00842077"/>
    <w:rsid w:val="00866F8A"/>
    <w:rsid w:val="00872BBF"/>
    <w:rsid w:val="00874EE5"/>
    <w:rsid w:val="008757B1"/>
    <w:rsid w:val="0088181C"/>
    <w:rsid w:val="00897425"/>
    <w:rsid w:val="008A55F3"/>
    <w:rsid w:val="008C276F"/>
    <w:rsid w:val="008D414F"/>
    <w:rsid w:val="008D7AD6"/>
    <w:rsid w:val="008D7BA1"/>
    <w:rsid w:val="008E2AB7"/>
    <w:rsid w:val="008E64D6"/>
    <w:rsid w:val="008F6D50"/>
    <w:rsid w:val="00920CE5"/>
    <w:rsid w:val="0093233A"/>
    <w:rsid w:val="00953BFB"/>
    <w:rsid w:val="009B7C62"/>
    <w:rsid w:val="009D76E0"/>
    <w:rsid w:val="009D7F60"/>
    <w:rsid w:val="009E316F"/>
    <w:rsid w:val="009E6512"/>
    <w:rsid w:val="009F18B7"/>
    <w:rsid w:val="009F264D"/>
    <w:rsid w:val="00A01CAA"/>
    <w:rsid w:val="00A1213C"/>
    <w:rsid w:val="00A25142"/>
    <w:rsid w:val="00A27762"/>
    <w:rsid w:val="00A31437"/>
    <w:rsid w:val="00A35584"/>
    <w:rsid w:val="00A553E6"/>
    <w:rsid w:val="00A6390E"/>
    <w:rsid w:val="00A63C16"/>
    <w:rsid w:val="00A654FB"/>
    <w:rsid w:val="00A73878"/>
    <w:rsid w:val="00A83559"/>
    <w:rsid w:val="00A847F0"/>
    <w:rsid w:val="00A96E07"/>
    <w:rsid w:val="00AB01BC"/>
    <w:rsid w:val="00AB46D9"/>
    <w:rsid w:val="00AE1321"/>
    <w:rsid w:val="00AE2158"/>
    <w:rsid w:val="00AF7BDC"/>
    <w:rsid w:val="00B00945"/>
    <w:rsid w:val="00B03978"/>
    <w:rsid w:val="00B0697E"/>
    <w:rsid w:val="00B1265F"/>
    <w:rsid w:val="00B13503"/>
    <w:rsid w:val="00B25296"/>
    <w:rsid w:val="00B526AE"/>
    <w:rsid w:val="00B60AE5"/>
    <w:rsid w:val="00B70862"/>
    <w:rsid w:val="00B724C2"/>
    <w:rsid w:val="00BA704B"/>
    <w:rsid w:val="00BB190F"/>
    <w:rsid w:val="00BD25AB"/>
    <w:rsid w:val="00BD660F"/>
    <w:rsid w:val="00BE50F4"/>
    <w:rsid w:val="00C0006A"/>
    <w:rsid w:val="00C02A38"/>
    <w:rsid w:val="00C02FF4"/>
    <w:rsid w:val="00C36D1D"/>
    <w:rsid w:val="00C37D09"/>
    <w:rsid w:val="00C549A7"/>
    <w:rsid w:val="00C575F7"/>
    <w:rsid w:val="00C57AE3"/>
    <w:rsid w:val="00C732A0"/>
    <w:rsid w:val="00C8503F"/>
    <w:rsid w:val="00C93C38"/>
    <w:rsid w:val="00CA43D5"/>
    <w:rsid w:val="00CA6DE8"/>
    <w:rsid w:val="00CB0E47"/>
    <w:rsid w:val="00CB60C6"/>
    <w:rsid w:val="00CC2EC2"/>
    <w:rsid w:val="00CC3414"/>
    <w:rsid w:val="00CD2E51"/>
    <w:rsid w:val="00CE1C76"/>
    <w:rsid w:val="00CF2F98"/>
    <w:rsid w:val="00CF6E07"/>
    <w:rsid w:val="00CF726B"/>
    <w:rsid w:val="00D06D4E"/>
    <w:rsid w:val="00D22E0C"/>
    <w:rsid w:val="00D24FEA"/>
    <w:rsid w:val="00D31185"/>
    <w:rsid w:val="00D36C37"/>
    <w:rsid w:val="00D36F76"/>
    <w:rsid w:val="00D45CAA"/>
    <w:rsid w:val="00D55A02"/>
    <w:rsid w:val="00D614A0"/>
    <w:rsid w:val="00D64DA3"/>
    <w:rsid w:val="00D81880"/>
    <w:rsid w:val="00D93163"/>
    <w:rsid w:val="00DD718B"/>
    <w:rsid w:val="00DF0D0D"/>
    <w:rsid w:val="00DF3250"/>
    <w:rsid w:val="00E145C6"/>
    <w:rsid w:val="00E21A8A"/>
    <w:rsid w:val="00E22F62"/>
    <w:rsid w:val="00E370D9"/>
    <w:rsid w:val="00E417E4"/>
    <w:rsid w:val="00E44CE7"/>
    <w:rsid w:val="00E501AE"/>
    <w:rsid w:val="00E62EB4"/>
    <w:rsid w:val="00E70AF6"/>
    <w:rsid w:val="00E73226"/>
    <w:rsid w:val="00E80062"/>
    <w:rsid w:val="00E8142C"/>
    <w:rsid w:val="00E862AE"/>
    <w:rsid w:val="00E93AE4"/>
    <w:rsid w:val="00E95CC8"/>
    <w:rsid w:val="00E9770D"/>
    <w:rsid w:val="00ED0E76"/>
    <w:rsid w:val="00EE5DAF"/>
    <w:rsid w:val="00EE7F5E"/>
    <w:rsid w:val="00F03677"/>
    <w:rsid w:val="00F07331"/>
    <w:rsid w:val="00F323CD"/>
    <w:rsid w:val="00F449AF"/>
    <w:rsid w:val="00F552ED"/>
    <w:rsid w:val="00F73BEB"/>
    <w:rsid w:val="00FB31EC"/>
    <w:rsid w:val="00FD46BC"/>
    <w:rsid w:val="00FE03F2"/>
    <w:rsid w:val="00FE7B19"/>
    <w:rsid w:val="00FF46CF"/>
    <w:rsid w:val="00FF6D2E"/>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5D77"/>
  <w15:chartTrackingRefBased/>
  <w15:docId w15:val="{6A0EFBA7-FCC3-45F3-BC54-84B7A89A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8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73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73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D736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D736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D736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31F3B"/>
    <w:pPr>
      <w:spacing w:after="0" w:line="240" w:lineRule="auto"/>
      <w:ind w:left="-57"/>
    </w:pPr>
    <w:rPr>
      <w:rFonts w:ascii="Arial" w:eastAsia="Times New Roman" w:hAnsi="Arial" w:cs="Arial"/>
      <w:sz w:val="20"/>
      <w:szCs w:val="20"/>
    </w:rPr>
  </w:style>
  <w:style w:type="paragraph" w:styleId="ListParagraph">
    <w:name w:val="List Paragraph"/>
    <w:basedOn w:val="Normal"/>
    <w:uiPriority w:val="34"/>
    <w:qFormat/>
    <w:rsid w:val="00131F3B"/>
    <w:pPr>
      <w:spacing w:after="0" w:line="240" w:lineRule="auto"/>
      <w:contextualSpacing/>
    </w:pPr>
  </w:style>
  <w:style w:type="table" w:styleId="GridTable7Colorful-Accent3">
    <w:name w:val="Grid Table 7 Colorful Accent 3"/>
    <w:basedOn w:val="TableNormal"/>
    <w:uiPriority w:val="52"/>
    <w:rsid w:val="0093233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3">
    <w:name w:val="Grid Table 3 Accent 3"/>
    <w:basedOn w:val="TableNormal"/>
    <w:uiPriority w:val="48"/>
    <w:rsid w:val="0093233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Hyperlink">
    <w:name w:val="Hyperlink"/>
    <w:basedOn w:val="DefaultParagraphFont"/>
    <w:uiPriority w:val="99"/>
    <w:unhideWhenUsed/>
    <w:rsid w:val="00FF46CF"/>
    <w:rPr>
      <w:color w:val="0000FF"/>
      <w:u w:val="single"/>
    </w:rPr>
  </w:style>
  <w:style w:type="character" w:styleId="FollowedHyperlink">
    <w:name w:val="FollowedHyperlink"/>
    <w:basedOn w:val="DefaultParagraphFont"/>
    <w:uiPriority w:val="99"/>
    <w:semiHidden/>
    <w:unhideWhenUsed/>
    <w:rsid w:val="00683992"/>
    <w:rPr>
      <w:color w:val="954F72" w:themeColor="followedHyperlink"/>
      <w:u w:val="single"/>
    </w:rPr>
  </w:style>
  <w:style w:type="paragraph" w:styleId="Header">
    <w:name w:val="header"/>
    <w:basedOn w:val="Normal"/>
    <w:link w:val="HeaderChar"/>
    <w:uiPriority w:val="99"/>
    <w:unhideWhenUsed/>
    <w:rsid w:val="00747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6B5"/>
  </w:style>
  <w:style w:type="paragraph" w:styleId="Footer">
    <w:name w:val="footer"/>
    <w:basedOn w:val="Normal"/>
    <w:link w:val="FooterChar"/>
    <w:uiPriority w:val="99"/>
    <w:unhideWhenUsed/>
    <w:rsid w:val="00747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6B5"/>
  </w:style>
  <w:style w:type="character" w:customStyle="1" w:styleId="UnresolvedMention1">
    <w:name w:val="Unresolved Mention1"/>
    <w:basedOn w:val="DefaultParagraphFont"/>
    <w:uiPriority w:val="99"/>
    <w:semiHidden/>
    <w:unhideWhenUsed/>
    <w:rsid w:val="00252E37"/>
    <w:rPr>
      <w:color w:val="605E5C"/>
      <w:shd w:val="clear" w:color="auto" w:fill="E1DFDD"/>
    </w:rPr>
  </w:style>
  <w:style w:type="character" w:styleId="CommentReference">
    <w:name w:val="annotation reference"/>
    <w:basedOn w:val="DefaultParagraphFont"/>
    <w:uiPriority w:val="99"/>
    <w:semiHidden/>
    <w:unhideWhenUsed/>
    <w:rsid w:val="00D93163"/>
    <w:rPr>
      <w:sz w:val="16"/>
      <w:szCs w:val="16"/>
    </w:rPr>
  </w:style>
  <w:style w:type="paragraph" w:styleId="CommentText">
    <w:name w:val="annotation text"/>
    <w:basedOn w:val="Normal"/>
    <w:link w:val="CommentTextChar"/>
    <w:uiPriority w:val="99"/>
    <w:semiHidden/>
    <w:unhideWhenUsed/>
    <w:rsid w:val="00D93163"/>
    <w:pPr>
      <w:spacing w:line="240" w:lineRule="auto"/>
    </w:pPr>
    <w:rPr>
      <w:sz w:val="20"/>
      <w:szCs w:val="20"/>
    </w:rPr>
  </w:style>
  <w:style w:type="character" w:customStyle="1" w:styleId="CommentTextChar">
    <w:name w:val="Comment Text Char"/>
    <w:basedOn w:val="DefaultParagraphFont"/>
    <w:link w:val="CommentText"/>
    <w:uiPriority w:val="99"/>
    <w:semiHidden/>
    <w:rsid w:val="00D93163"/>
    <w:rPr>
      <w:sz w:val="20"/>
      <w:szCs w:val="20"/>
    </w:rPr>
  </w:style>
  <w:style w:type="paragraph" w:styleId="CommentSubject">
    <w:name w:val="annotation subject"/>
    <w:basedOn w:val="CommentText"/>
    <w:next w:val="CommentText"/>
    <w:link w:val="CommentSubjectChar"/>
    <w:uiPriority w:val="99"/>
    <w:semiHidden/>
    <w:unhideWhenUsed/>
    <w:rsid w:val="00D93163"/>
    <w:rPr>
      <w:b/>
      <w:bCs/>
    </w:rPr>
  </w:style>
  <w:style w:type="character" w:customStyle="1" w:styleId="CommentSubjectChar">
    <w:name w:val="Comment Subject Char"/>
    <w:basedOn w:val="CommentTextChar"/>
    <w:link w:val="CommentSubject"/>
    <w:uiPriority w:val="99"/>
    <w:semiHidden/>
    <w:rsid w:val="00D93163"/>
    <w:rPr>
      <w:b/>
      <w:bCs/>
      <w:sz w:val="20"/>
      <w:szCs w:val="20"/>
    </w:rPr>
  </w:style>
  <w:style w:type="paragraph" w:styleId="BalloonText">
    <w:name w:val="Balloon Text"/>
    <w:basedOn w:val="Normal"/>
    <w:link w:val="BalloonTextChar"/>
    <w:uiPriority w:val="99"/>
    <w:semiHidden/>
    <w:unhideWhenUsed/>
    <w:rsid w:val="002E5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30C"/>
    <w:rPr>
      <w:rFonts w:ascii="Segoe UI" w:hAnsi="Segoe UI" w:cs="Segoe UI"/>
      <w:sz w:val="18"/>
      <w:szCs w:val="18"/>
    </w:rPr>
  </w:style>
  <w:style w:type="character" w:customStyle="1" w:styleId="Heading1Char">
    <w:name w:val="Heading 1 Char"/>
    <w:basedOn w:val="DefaultParagraphFont"/>
    <w:link w:val="Heading1"/>
    <w:uiPriority w:val="9"/>
    <w:rsid w:val="00D8188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37960"/>
    <w:pPr>
      <w:spacing w:after="0" w:line="240" w:lineRule="auto"/>
    </w:pPr>
  </w:style>
  <w:style w:type="character" w:customStyle="1" w:styleId="Heading2Char">
    <w:name w:val="Heading 2 Char"/>
    <w:basedOn w:val="DefaultParagraphFont"/>
    <w:link w:val="Heading2"/>
    <w:uiPriority w:val="9"/>
    <w:rsid w:val="000D73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D736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D736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D736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0D736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8831">
      <w:bodyDiv w:val="1"/>
      <w:marLeft w:val="0"/>
      <w:marRight w:val="0"/>
      <w:marTop w:val="0"/>
      <w:marBottom w:val="0"/>
      <w:divBdr>
        <w:top w:val="none" w:sz="0" w:space="0" w:color="auto"/>
        <w:left w:val="none" w:sz="0" w:space="0" w:color="auto"/>
        <w:bottom w:val="none" w:sz="0" w:space="0" w:color="auto"/>
        <w:right w:val="none" w:sz="0" w:space="0" w:color="auto"/>
      </w:divBdr>
    </w:div>
    <w:div w:id="647900117">
      <w:bodyDiv w:val="1"/>
      <w:marLeft w:val="0"/>
      <w:marRight w:val="0"/>
      <w:marTop w:val="0"/>
      <w:marBottom w:val="0"/>
      <w:divBdr>
        <w:top w:val="none" w:sz="0" w:space="0" w:color="auto"/>
        <w:left w:val="none" w:sz="0" w:space="0" w:color="auto"/>
        <w:bottom w:val="none" w:sz="0" w:space="0" w:color="auto"/>
        <w:right w:val="none" w:sz="0" w:space="0" w:color="auto"/>
      </w:divBdr>
    </w:div>
    <w:div w:id="1601253242">
      <w:bodyDiv w:val="1"/>
      <w:marLeft w:val="0"/>
      <w:marRight w:val="0"/>
      <w:marTop w:val="0"/>
      <w:marBottom w:val="0"/>
      <w:divBdr>
        <w:top w:val="none" w:sz="0" w:space="0" w:color="auto"/>
        <w:left w:val="none" w:sz="0" w:space="0" w:color="auto"/>
        <w:bottom w:val="none" w:sz="0" w:space="0" w:color="auto"/>
        <w:right w:val="none" w:sz="0" w:space="0" w:color="auto"/>
      </w:divBdr>
    </w:div>
    <w:div w:id="191269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2ma.net/click/pv7naf/5ve2zs/hd8pjab" TargetMode="External"/><Relationship Id="rId18" Type="http://schemas.openxmlformats.org/officeDocument/2006/relationships/hyperlink" Target="mailto:weave@csus.edu" TargetMode="External"/><Relationship Id="rId26" Type="http://schemas.openxmlformats.org/officeDocument/2006/relationships/hyperlink" Target="https://www.csus.edu/student-affairs/retention-academic-success/" TargetMode="External"/><Relationship Id="rId3" Type="http://schemas.openxmlformats.org/officeDocument/2006/relationships/styles" Target="styles.xml"/><Relationship Id="rId21" Type="http://schemas.openxmlformats.org/officeDocument/2006/relationships/hyperlink" Target="https://www.csus.edu/student-affairs/centers-programs/testing-cent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ilto:sswd@csus.edu" TargetMode="External"/><Relationship Id="rId17" Type="http://schemas.openxmlformats.org/officeDocument/2006/relationships/hyperlink" Target="http://www.csus.edu/shcs" TargetMode="External"/><Relationship Id="rId25" Type="http://schemas.openxmlformats.org/officeDocument/2006/relationships/hyperlink" Target="https://www.csus.edu/student-life/health-counsel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qualopportunity@csus.edu" TargetMode="External"/><Relationship Id="rId20" Type="http://schemas.openxmlformats.org/officeDocument/2006/relationships/hyperlink" Target="https://www.csus.edu/center/" TargetMode="External"/><Relationship Id="rId29" Type="http://schemas.openxmlformats.org/officeDocument/2006/relationships/hyperlink" Target="https://www.csus.edu/undergraduate-studies/writing-program/reading-writing-cent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wd@csus.edu" TargetMode="External"/><Relationship Id="rId24" Type="http://schemas.openxmlformats.org/officeDocument/2006/relationships/hyperlink" Target="https://www.csus.edu/student-affairs/centers-programs/services-students-disabiliti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t.ly/3fhQ1kY" TargetMode="External"/><Relationship Id="rId23" Type="http://schemas.openxmlformats.org/officeDocument/2006/relationships/hyperlink" Target="mailto:stark@csus.edu" TargetMode="External"/><Relationship Id="rId28" Type="http://schemas.openxmlformats.org/officeDocument/2006/relationships/hyperlink" Target="https://www.csus.edu/college/health-human-services/student-success/" TargetMode="External"/><Relationship Id="rId10" Type="http://schemas.openxmlformats.org/officeDocument/2006/relationships/hyperlink" Target="https://www.csus.edu/student-affairs/student-conduct/" TargetMode="External"/><Relationship Id="rId19" Type="http://schemas.openxmlformats.org/officeDocument/2006/relationships/hyperlink" Target="https://www.csus.edu/umanual/acad/umg05150.htm" TargetMode="External"/><Relationship Id="rId31" Type="http://schemas.openxmlformats.org/officeDocument/2006/relationships/hyperlink" Target="https://www.csus.edu/student-affairs/centers-programs/degrees-project/_internal/_documents/smarthinking.pdf" TargetMode="External"/><Relationship Id="rId4" Type="http://schemas.openxmlformats.org/officeDocument/2006/relationships/settings" Target="settings.xml"/><Relationship Id="rId9" Type="http://schemas.openxmlformats.org/officeDocument/2006/relationships/hyperlink" Target="https://www.csus.edu/umanual/student/stu-100.htm" TargetMode="External"/><Relationship Id="rId14" Type="http://schemas.openxmlformats.org/officeDocument/2006/relationships/hyperlink" Target="mailto:cares@csus.edu" TargetMode="External"/><Relationship Id="rId22" Type="http://schemas.openxmlformats.org/officeDocument/2006/relationships/hyperlink" Target="https://library.csus.edu/" TargetMode="External"/><Relationship Id="rId27" Type="http://schemas.openxmlformats.org/officeDocument/2006/relationships/hyperlink" Target="https://www.csus.edu/student-affairs/crisis-assistance-resource-education-support/" TargetMode="External"/><Relationship Id="rId30" Type="http://schemas.openxmlformats.org/officeDocument/2006/relationships/hyperlink" Target="https://www.csus.edu/student-affairs/centers-programs/peer-academic-resource/" TargetMode="Externa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C1202-3DD2-49AF-B6BF-61A9F499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Pages>
  <Words>5216</Words>
  <Characters>29734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Deborah D</dc:creator>
  <cp:keywords/>
  <dc:description/>
  <cp:lastModifiedBy>Roseberry-Mckibbin, Celeste</cp:lastModifiedBy>
  <cp:revision>18</cp:revision>
  <cp:lastPrinted>2023-01-09T16:19:00Z</cp:lastPrinted>
  <dcterms:created xsi:type="dcterms:W3CDTF">2023-11-19T23:19:00Z</dcterms:created>
  <dcterms:modified xsi:type="dcterms:W3CDTF">2023-12-14T16:39:00Z</dcterms:modified>
</cp:coreProperties>
</file>