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209C0" w14:textId="1B8D6144" w:rsidR="00CC2DD7" w:rsidRPr="006714F5" w:rsidRDefault="006714F5" w:rsidP="006714F5">
      <w:pPr>
        <w:jc w:val="center"/>
        <w:rPr>
          <w:rFonts w:ascii="Verdana" w:hAnsi="Verdana"/>
          <w:sz w:val="28"/>
          <w:szCs w:val="28"/>
        </w:rPr>
      </w:pPr>
      <w:r w:rsidRPr="006714F5">
        <w:rPr>
          <w:rFonts w:ascii="Verdana" w:hAnsi="Verdana"/>
          <w:sz w:val="28"/>
          <w:szCs w:val="28"/>
        </w:rPr>
        <w:t xml:space="preserve">CSAD 223 </w:t>
      </w:r>
      <w:r w:rsidRPr="006714F5">
        <w:rPr>
          <w:rFonts w:ascii="Verdana" w:hAnsi="Verdana"/>
          <w:sz w:val="28"/>
          <w:szCs w:val="28"/>
        </w:rPr>
        <w:tab/>
      </w:r>
      <w:r w:rsidRPr="006714F5">
        <w:rPr>
          <w:rFonts w:ascii="Verdana" w:hAnsi="Verdana"/>
          <w:sz w:val="28"/>
          <w:szCs w:val="28"/>
        </w:rPr>
        <w:tab/>
      </w:r>
      <w:r w:rsidRPr="006714F5">
        <w:rPr>
          <w:rFonts w:ascii="Verdana" w:hAnsi="Verdana"/>
          <w:sz w:val="28"/>
          <w:szCs w:val="28"/>
        </w:rPr>
        <w:tab/>
        <w:t xml:space="preserve"> Study Guide Test 3</w:t>
      </w:r>
    </w:p>
    <w:p w14:paraId="5C454167" w14:textId="451F2F71" w:rsidR="00493B5F" w:rsidRDefault="006714F5" w:rsidP="00493B5F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4F8CB75" wp14:editId="01213BCD">
            <wp:extent cx="4351020" cy="19071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63" cy="192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43B63" w14:textId="696B9D4E" w:rsidR="00C10FDE" w:rsidRPr="00C10FDE" w:rsidRDefault="00C10FDE" w:rsidP="00493B5F">
      <w:pPr>
        <w:jc w:val="center"/>
        <w:rPr>
          <w:rFonts w:ascii="Verdana" w:hAnsi="Verdana"/>
          <w:color w:val="FF0000"/>
          <w:sz w:val="28"/>
          <w:szCs w:val="28"/>
        </w:rPr>
      </w:pPr>
      <w:r w:rsidRPr="00C10FDE">
        <w:rPr>
          <w:rFonts w:ascii="Verdana" w:hAnsi="Verdana"/>
          <w:color w:val="FF0000"/>
          <w:sz w:val="28"/>
          <w:szCs w:val="28"/>
        </w:rPr>
        <w:t>Please be sure to know Box 7.4 on page 260 for the exam.</w:t>
      </w:r>
    </w:p>
    <w:p w14:paraId="3B5F0ED4" w14:textId="77777777" w:rsidR="00493B5F" w:rsidRDefault="00493B5F" w:rsidP="00493B5F">
      <w:pPr>
        <w:pStyle w:val="ListParagraph"/>
        <w:rPr>
          <w:rFonts w:ascii="Verdana" w:hAnsi="Verdana"/>
          <w:sz w:val="24"/>
          <w:szCs w:val="24"/>
        </w:rPr>
      </w:pPr>
    </w:p>
    <w:p w14:paraId="7F23DFCF" w14:textId="67EAF251" w:rsidR="006714F5" w:rsidRDefault="0031564F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McGregor and Duff (</w:t>
      </w:r>
      <w:proofErr w:type="spellStart"/>
      <w:r>
        <w:rPr>
          <w:rFonts w:ascii="Verdana" w:hAnsi="Verdana"/>
          <w:sz w:val="24"/>
          <w:szCs w:val="24"/>
        </w:rPr>
        <w:t>ch.</w:t>
      </w:r>
      <w:proofErr w:type="spellEnd"/>
      <w:r>
        <w:rPr>
          <w:rFonts w:ascii="Verdana" w:hAnsi="Verdana"/>
          <w:sz w:val="24"/>
          <w:szCs w:val="24"/>
        </w:rPr>
        <w:t xml:space="preserve"> 7 of textbook) talk about optimal ways to teach vocabulary to children with DLD. What do they say about teaching definitions?</w:t>
      </w:r>
    </w:p>
    <w:p w14:paraId="55C9819F" w14:textId="1A7FB253" w:rsidR="0031564F" w:rsidRPr="00BE1933" w:rsidRDefault="0031564F" w:rsidP="00BE1933">
      <w:pPr>
        <w:pStyle w:val="ListParagraph"/>
        <w:rPr>
          <w:rFonts w:ascii="Verdana" w:hAnsi="Verdana"/>
          <w:sz w:val="24"/>
          <w:szCs w:val="24"/>
        </w:rPr>
      </w:pPr>
    </w:p>
    <w:p w14:paraId="7C0BB776" w14:textId="2C8557C7" w:rsidR="0031564F" w:rsidRDefault="0031564F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do McGregor and Duff recommend about best ways to teach prefixes and suffixes?</w:t>
      </w:r>
    </w:p>
    <w:p w14:paraId="1A2CC163" w14:textId="77777777" w:rsidR="00BE1933" w:rsidRPr="00BE1933" w:rsidRDefault="00BE1933" w:rsidP="00BE1933">
      <w:pPr>
        <w:pStyle w:val="ListParagraph"/>
        <w:rPr>
          <w:rFonts w:ascii="Verdana" w:hAnsi="Verdana"/>
          <w:sz w:val="24"/>
          <w:szCs w:val="24"/>
        </w:rPr>
      </w:pPr>
    </w:p>
    <w:p w14:paraId="12852D6F" w14:textId="151F1D9B" w:rsidR="00BE1933" w:rsidRDefault="00BE1933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the two major areas in the speaking and listening standards of Common Core State Standards? (CCSS)</w:t>
      </w:r>
    </w:p>
    <w:p w14:paraId="2FDF7D3D" w14:textId="77777777" w:rsidR="00F17E3E" w:rsidRPr="00F17E3E" w:rsidRDefault="00F17E3E" w:rsidP="00F17E3E">
      <w:pPr>
        <w:pStyle w:val="ListParagraph"/>
        <w:rPr>
          <w:rFonts w:ascii="Verdana" w:hAnsi="Verdana"/>
          <w:sz w:val="24"/>
          <w:szCs w:val="24"/>
        </w:rPr>
      </w:pPr>
    </w:p>
    <w:p w14:paraId="358E51A8" w14:textId="3F2CAD79" w:rsidR="00F17E3E" w:rsidRDefault="00F17E3E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Describe Tier 1, 2, and 3 vocabulary words.</w:t>
      </w:r>
    </w:p>
    <w:p w14:paraId="324B1910" w14:textId="77777777" w:rsidR="009F3063" w:rsidRPr="009F3063" w:rsidRDefault="009F3063" w:rsidP="009F3063">
      <w:pPr>
        <w:pStyle w:val="ListParagraph"/>
        <w:rPr>
          <w:rFonts w:ascii="Verdana" w:hAnsi="Verdana"/>
          <w:sz w:val="24"/>
          <w:szCs w:val="24"/>
        </w:rPr>
      </w:pPr>
    </w:p>
    <w:p w14:paraId="04A11263" w14:textId="1F2D0CDC" w:rsidR="009F3063" w:rsidRDefault="009F3063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profile of students who have difficulty with social skills?</w:t>
      </w:r>
    </w:p>
    <w:p w14:paraId="42BF6D1B" w14:textId="77777777" w:rsidR="0031564F" w:rsidRPr="0031564F" w:rsidRDefault="0031564F" w:rsidP="0031564F">
      <w:pPr>
        <w:pStyle w:val="ListParagraph"/>
        <w:rPr>
          <w:rFonts w:ascii="Verdana" w:hAnsi="Verdana"/>
          <w:sz w:val="24"/>
          <w:szCs w:val="24"/>
        </w:rPr>
      </w:pPr>
    </w:p>
    <w:p w14:paraId="2893A220" w14:textId="65BF932E" w:rsidR="0031564F" w:rsidRDefault="0031564F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did McGregor and Duff say about the reciprocal nature of teaching vocabulary and phonological awareness skills?</w:t>
      </w:r>
    </w:p>
    <w:p w14:paraId="6310FA40" w14:textId="77777777" w:rsidR="00BE1933" w:rsidRPr="00BE1933" w:rsidRDefault="00BE1933" w:rsidP="00BE1933">
      <w:pPr>
        <w:pStyle w:val="ListParagraph"/>
        <w:rPr>
          <w:rFonts w:ascii="Verdana" w:hAnsi="Verdana"/>
          <w:sz w:val="24"/>
          <w:szCs w:val="24"/>
        </w:rPr>
      </w:pPr>
    </w:p>
    <w:p w14:paraId="017E3DAE" w14:textId="7255B489" w:rsidR="00BE1933" w:rsidRDefault="00BE1933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CCSS, what are some rules for successful conversations that we can teach to students with DLD?</w:t>
      </w:r>
    </w:p>
    <w:p w14:paraId="2DFA8EB3" w14:textId="77777777" w:rsidR="0031564F" w:rsidRPr="0031564F" w:rsidRDefault="0031564F" w:rsidP="0031564F">
      <w:pPr>
        <w:pStyle w:val="ListParagraph"/>
        <w:rPr>
          <w:rFonts w:ascii="Verdana" w:hAnsi="Verdana"/>
          <w:sz w:val="24"/>
          <w:szCs w:val="24"/>
        </w:rPr>
      </w:pPr>
    </w:p>
    <w:p w14:paraId="4BCDB737" w14:textId="09536BA6" w:rsidR="0031564F" w:rsidRDefault="0031564F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McGregor and Duff discuss omnibus tests. What are these?</w:t>
      </w:r>
    </w:p>
    <w:p w14:paraId="48DC376F" w14:textId="77777777" w:rsidR="009F3063" w:rsidRPr="009F3063" w:rsidRDefault="009F3063" w:rsidP="009F3063">
      <w:pPr>
        <w:pStyle w:val="ListParagraph"/>
        <w:rPr>
          <w:rFonts w:ascii="Verdana" w:hAnsi="Verdana"/>
          <w:sz w:val="24"/>
          <w:szCs w:val="24"/>
        </w:rPr>
      </w:pPr>
    </w:p>
    <w:p w14:paraId="605570FB" w14:textId="5CFBD830" w:rsidR="009F3063" w:rsidRDefault="009F3063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are giving an </w:t>
      </w:r>
      <w:proofErr w:type="spellStart"/>
      <w:r>
        <w:rPr>
          <w:rFonts w:ascii="Verdana" w:hAnsi="Verdana"/>
          <w:sz w:val="24"/>
          <w:szCs w:val="24"/>
        </w:rPr>
        <w:t>inservice</w:t>
      </w:r>
      <w:proofErr w:type="spellEnd"/>
      <w:r>
        <w:rPr>
          <w:rFonts w:ascii="Verdana" w:hAnsi="Verdana"/>
          <w:sz w:val="24"/>
          <w:szCs w:val="24"/>
        </w:rPr>
        <w:t xml:space="preserve"> to early intervention providers. How many words should children be saying expressively at what ages? (e.g., 12 months 2-6 words)</w:t>
      </w:r>
    </w:p>
    <w:p w14:paraId="0804551E" w14:textId="77777777" w:rsidR="00BE1933" w:rsidRPr="00BE1933" w:rsidRDefault="00BE1933" w:rsidP="00BE1933">
      <w:pPr>
        <w:pStyle w:val="ListParagraph"/>
        <w:rPr>
          <w:rFonts w:ascii="Verdana" w:hAnsi="Verdana"/>
          <w:sz w:val="24"/>
          <w:szCs w:val="24"/>
        </w:rPr>
      </w:pPr>
    </w:p>
    <w:p w14:paraId="44A1A359" w14:textId="33F8033B" w:rsidR="00BE1933" w:rsidRDefault="00BE1933" w:rsidP="00871AC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difference between derivational and inflectional morphemes?</w:t>
      </w:r>
    </w:p>
    <w:p w14:paraId="6C1A72B6" w14:textId="77777777" w:rsidR="009F3063" w:rsidRPr="009F3063" w:rsidRDefault="009F3063" w:rsidP="009F3063">
      <w:pPr>
        <w:pStyle w:val="ListParagraph"/>
        <w:rPr>
          <w:rFonts w:ascii="Verdana" w:hAnsi="Verdana"/>
          <w:sz w:val="24"/>
          <w:szCs w:val="24"/>
        </w:rPr>
      </w:pPr>
    </w:p>
    <w:p w14:paraId="218E5332" w14:textId="21E4FA0D" w:rsidR="009F3063" w:rsidRDefault="009F3063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some practical ways we can assess students’ social skills?</w:t>
      </w:r>
    </w:p>
    <w:p w14:paraId="62B9B71C" w14:textId="77777777" w:rsidR="0031564F" w:rsidRPr="0031564F" w:rsidRDefault="0031564F" w:rsidP="0031564F">
      <w:pPr>
        <w:pStyle w:val="ListParagraph"/>
        <w:rPr>
          <w:rFonts w:ascii="Verdana" w:hAnsi="Verdana"/>
          <w:sz w:val="24"/>
          <w:szCs w:val="24"/>
        </w:rPr>
      </w:pPr>
    </w:p>
    <w:p w14:paraId="236B3414" w14:textId="4506AF08" w:rsidR="0031564F" w:rsidRDefault="0031564F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Summarize McGregor and Duff’s opinion re: intervention for Tier II and Tier III vocabulary words?</w:t>
      </w:r>
    </w:p>
    <w:p w14:paraId="399A9BBF" w14:textId="77777777" w:rsidR="009F3063" w:rsidRPr="009F3063" w:rsidRDefault="009F3063" w:rsidP="009F3063">
      <w:pPr>
        <w:pStyle w:val="ListParagraph"/>
        <w:rPr>
          <w:rFonts w:ascii="Verdana" w:hAnsi="Verdana"/>
          <w:sz w:val="24"/>
          <w:szCs w:val="24"/>
        </w:rPr>
      </w:pPr>
    </w:p>
    <w:p w14:paraId="2C75ADD5" w14:textId="02BFDC2F" w:rsidR="009F3063" w:rsidRDefault="009F3063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What did Soto et al. find about successful strategies for increasing parent involvement in doing home carryover activities to boost their children’s vocabulary skills?</w:t>
      </w:r>
    </w:p>
    <w:p w14:paraId="6A1A4CC8" w14:textId="77777777" w:rsidR="009F3063" w:rsidRPr="009F3063" w:rsidRDefault="009F3063" w:rsidP="009F3063">
      <w:pPr>
        <w:pStyle w:val="ListParagraph"/>
        <w:rPr>
          <w:rFonts w:ascii="Verdana" w:hAnsi="Verdana"/>
          <w:sz w:val="24"/>
          <w:szCs w:val="24"/>
        </w:rPr>
      </w:pPr>
    </w:p>
    <w:p w14:paraId="7620F9C1" w14:textId="4A493BF5" w:rsidR="009F3063" w:rsidRDefault="009F3063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Summarize the findings of St. Clair et al. (Early risk factors and emotional difficulties….). What did they find about children with DLD?</w:t>
      </w:r>
    </w:p>
    <w:p w14:paraId="3ACC6B1E" w14:textId="77777777" w:rsidR="0031564F" w:rsidRPr="0031564F" w:rsidRDefault="0031564F" w:rsidP="0031564F">
      <w:pPr>
        <w:pStyle w:val="ListParagraph"/>
        <w:rPr>
          <w:rFonts w:ascii="Verdana" w:hAnsi="Verdana"/>
          <w:sz w:val="24"/>
          <w:szCs w:val="24"/>
        </w:rPr>
      </w:pPr>
    </w:p>
    <w:p w14:paraId="01191878" w14:textId="66FCC0EB" w:rsidR="0031564F" w:rsidRDefault="0031564F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Summarize McGregor and Duff’s suggestions about the direct teaching approach for teaching new vocabulary to preschool children. </w:t>
      </w:r>
    </w:p>
    <w:p w14:paraId="5970FAAB" w14:textId="77777777" w:rsidR="0031564F" w:rsidRPr="0031564F" w:rsidRDefault="0031564F" w:rsidP="0031564F">
      <w:pPr>
        <w:pStyle w:val="ListParagraph"/>
        <w:rPr>
          <w:rFonts w:ascii="Verdana" w:hAnsi="Verdana"/>
          <w:sz w:val="24"/>
          <w:szCs w:val="24"/>
        </w:rPr>
      </w:pPr>
    </w:p>
    <w:p w14:paraId="0981F3C1" w14:textId="1DC47AC8" w:rsidR="0031564F" w:rsidRDefault="0031564F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Roseberry </w:t>
      </w:r>
      <w:proofErr w:type="spellStart"/>
      <w:r>
        <w:rPr>
          <w:rFonts w:ascii="Verdana" w:hAnsi="Verdana"/>
          <w:sz w:val="24"/>
          <w:szCs w:val="24"/>
        </w:rPr>
        <w:t>ch.</w:t>
      </w:r>
      <w:proofErr w:type="spellEnd"/>
      <w:r>
        <w:rPr>
          <w:rFonts w:ascii="Verdana" w:hAnsi="Verdana"/>
          <w:sz w:val="24"/>
          <w:szCs w:val="24"/>
        </w:rPr>
        <w:t xml:space="preserve"> 11 describes the problems experienced by at-risk students in terms of “playing the classroom game.” What are some </w:t>
      </w:r>
      <w:proofErr w:type="gramStart"/>
      <w:r>
        <w:rPr>
          <w:rFonts w:ascii="Verdana" w:hAnsi="Verdana"/>
          <w:sz w:val="24"/>
          <w:szCs w:val="24"/>
        </w:rPr>
        <w:t>challenges</w:t>
      </w:r>
      <w:proofErr w:type="gramEnd"/>
      <w:r>
        <w:rPr>
          <w:rFonts w:ascii="Verdana" w:hAnsi="Verdana"/>
          <w:sz w:val="24"/>
          <w:szCs w:val="24"/>
        </w:rPr>
        <w:t xml:space="preserve"> these students have?</w:t>
      </w:r>
    </w:p>
    <w:p w14:paraId="46782198" w14:textId="77777777" w:rsidR="0031564F" w:rsidRPr="0031564F" w:rsidRDefault="0031564F" w:rsidP="0031564F">
      <w:pPr>
        <w:pStyle w:val="ListParagraph"/>
        <w:rPr>
          <w:rFonts w:ascii="Verdana" w:hAnsi="Verdana"/>
          <w:sz w:val="24"/>
          <w:szCs w:val="24"/>
        </w:rPr>
      </w:pPr>
    </w:p>
    <w:p w14:paraId="15A71909" w14:textId="4909E883" w:rsidR="0031564F" w:rsidRDefault="0031564F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IRE model of teaching?</w:t>
      </w:r>
    </w:p>
    <w:p w14:paraId="08D0C96C" w14:textId="77777777" w:rsidR="002205D1" w:rsidRPr="002205D1" w:rsidRDefault="002205D1" w:rsidP="002205D1">
      <w:pPr>
        <w:pStyle w:val="ListParagraph"/>
        <w:rPr>
          <w:rFonts w:ascii="Verdana" w:hAnsi="Verdana"/>
          <w:sz w:val="24"/>
          <w:szCs w:val="24"/>
        </w:rPr>
      </w:pPr>
    </w:p>
    <w:p w14:paraId="1C29C0A9" w14:textId="464A6ECF" w:rsidR="002205D1" w:rsidRDefault="002205D1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were the practical recommendations of </w:t>
      </w:r>
      <w:proofErr w:type="spellStart"/>
      <w:r>
        <w:rPr>
          <w:rFonts w:ascii="Verdana" w:hAnsi="Verdana"/>
          <w:sz w:val="24"/>
          <w:szCs w:val="24"/>
        </w:rPr>
        <w:t>Passaretti</w:t>
      </w:r>
      <w:proofErr w:type="spellEnd"/>
      <w:r>
        <w:rPr>
          <w:rFonts w:ascii="Verdana" w:hAnsi="Verdana"/>
          <w:sz w:val="24"/>
          <w:szCs w:val="24"/>
        </w:rPr>
        <w:t xml:space="preserve"> et al. (2023) regarding the most effective activities to target development of phonological awareness skills?</w:t>
      </w:r>
    </w:p>
    <w:p w14:paraId="167C8E47" w14:textId="77777777" w:rsidR="009F3063" w:rsidRPr="009F3063" w:rsidRDefault="009F3063" w:rsidP="009F3063">
      <w:pPr>
        <w:pStyle w:val="ListParagraph"/>
        <w:rPr>
          <w:rFonts w:ascii="Verdana" w:hAnsi="Verdana"/>
          <w:sz w:val="24"/>
          <w:szCs w:val="24"/>
        </w:rPr>
      </w:pPr>
    </w:p>
    <w:p w14:paraId="4054F660" w14:textId="6859795C" w:rsidR="009F3063" w:rsidRDefault="009F3063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Singer et al. (A multidisciplinary Delphi study…) discovered the most important social skills to target in therapy based on their study’s outcomes. List these skills. </w:t>
      </w:r>
    </w:p>
    <w:p w14:paraId="2C21FD30" w14:textId="77777777" w:rsidR="009F3063" w:rsidRPr="009F3063" w:rsidRDefault="009F3063" w:rsidP="009F3063">
      <w:pPr>
        <w:pStyle w:val="ListParagraph"/>
        <w:rPr>
          <w:rFonts w:ascii="Verdana" w:hAnsi="Verdana"/>
          <w:sz w:val="24"/>
          <w:szCs w:val="24"/>
        </w:rPr>
      </w:pPr>
    </w:p>
    <w:p w14:paraId="4B919C32" w14:textId="4CF17F10" w:rsidR="009F3063" w:rsidRDefault="009F3063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building the vocabulary skills of children with DLD, what are the recommendations of Holly </w:t>
      </w:r>
      <w:proofErr w:type="spellStart"/>
      <w:r>
        <w:rPr>
          <w:rFonts w:ascii="Verdana" w:hAnsi="Verdana"/>
          <w:sz w:val="24"/>
          <w:szCs w:val="24"/>
        </w:rPr>
        <w:t>Storkel</w:t>
      </w:r>
      <w:proofErr w:type="spellEnd"/>
      <w:r>
        <w:rPr>
          <w:rFonts w:ascii="Verdana" w:hAnsi="Verdana"/>
          <w:sz w:val="24"/>
          <w:szCs w:val="24"/>
        </w:rPr>
        <w:t xml:space="preserve"> and colleagues as well as </w:t>
      </w:r>
      <w:proofErr w:type="spellStart"/>
      <w:r>
        <w:rPr>
          <w:rFonts w:ascii="Verdana" w:hAnsi="Verdana"/>
          <w:sz w:val="24"/>
          <w:szCs w:val="24"/>
        </w:rPr>
        <w:t>Storkel</w:t>
      </w:r>
      <w:proofErr w:type="spellEnd"/>
      <w:r>
        <w:rPr>
          <w:rFonts w:ascii="Verdana" w:hAnsi="Verdana"/>
          <w:sz w:val="24"/>
          <w:szCs w:val="24"/>
        </w:rPr>
        <w:t xml:space="preserve"> and </w:t>
      </w:r>
      <w:proofErr w:type="spellStart"/>
      <w:r>
        <w:rPr>
          <w:rFonts w:ascii="Verdana" w:hAnsi="Verdana"/>
          <w:sz w:val="24"/>
          <w:szCs w:val="24"/>
        </w:rPr>
        <w:t>Farquarhson</w:t>
      </w:r>
      <w:proofErr w:type="spellEnd"/>
      <w:r>
        <w:rPr>
          <w:rFonts w:ascii="Verdana" w:hAnsi="Verdana"/>
          <w:sz w:val="24"/>
          <w:szCs w:val="24"/>
        </w:rPr>
        <w:t>?</w:t>
      </w:r>
    </w:p>
    <w:p w14:paraId="28C56E34" w14:textId="77777777" w:rsidR="009F3063" w:rsidRPr="009F3063" w:rsidRDefault="009F3063" w:rsidP="009F3063">
      <w:pPr>
        <w:pStyle w:val="ListParagraph"/>
        <w:rPr>
          <w:rFonts w:ascii="Verdana" w:hAnsi="Verdana"/>
          <w:sz w:val="24"/>
          <w:szCs w:val="24"/>
        </w:rPr>
      </w:pPr>
    </w:p>
    <w:p w14:paraId="67A4650C" w14:textId="599327F0" w:rsidR="009F3063" w:rsidRDefault="00F17E3E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Describe in detail the findings of </w:t>
      </w:r>
      <w:proofErr w:type="spellStart"/>
      <w:r>
        <w:rPr>
          <w:rFonts w:ascii="Verdana" w:hAnsi="Verdana"/>
          <w:sz w:val="24"/>
          <w:szCs w:val="24"/>
        </w:rPr>
        <w:t>Levlin</w:t>
      </w:r>
      <w:proofErr w:type="spellEnd"/>
      <w:r>
        <w:rPr>
          <w:rFonts w:ascii="Verdana" w:hAnsi="Verdana"/>
          <w:sz w:val="24"/>
          <w:szCs w:val="24"/>
        </w:rPr>
        <w:t xml:space="preserve"> et al. (2022). What is rich practice? What does it have students do to improve their vocabulary skills?</w:t>
      </w:r>
    </w:p>
    <w:p w14:paraId="4EC2378C" w14:textId="77777777" w:rsidR="00F17E3E" w:rsidRPr="00F17E3E" w:rsidRDefault="00F17E3E" w:rsidP="00F17E3E">
      <w:pPr>
        <w:pStyle w:val="ListParagraph"/>
        <w:rPr>
          <w:rFonts w:ascii="Verdana" w:hAnsi="Verdana"/>
          <w:sz w:val="24"/>
          <w:szCs w:val="24"/>
        </w:rPr>
      </w:pPr>
    </w:p>
    <w:p w14:paraId="7D700D7C" w14:textId="3B997045" w:rsidR="00F17E3E" w:rsidRDefault="00F17E3E" w:rsidP="0031564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Discuss the relationship of morphological awareness and vocabulary skills. What are some specific activities we can do to increase DLD students’ morphological awareness skills?</w:t>
      </w:r>
    </w:p>
    <w:p w14:paraId="066F1B42" w14:textId="586BC962" w:rsidR="00F17E3E" w:rsidRDefault="00F17E3E" w:rsidP="00F17E3E">
      <w:pPr>
        <w:pStyle w:val="ListParagraph"/>
        <w:rPr>
          <w:rFonts w:ascii="Verdana" w:hAnsi="Verdana"/>
          <w:sz w:val="24"/>
          <w:szCs w:val="24"/>
        </w:rPr>
      </w:pPr>
    </w:p>
    <w:p w14:paraId="3A198B72" w14:textId="4D9E35FA" w:rsidR="00493B5F" w:rsidRPr="00493B5F" w:rsidRDefault="00493B5F" w:rsidP="00F17E3E">
      <w:pPr>
        <w:pStyle w:val="ListParagrap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For Joe Arata and Laura Enos, I will give you specific slides to please know based on their </w:t>
      </w:r>
      <w:proofErr w:type="spellStart"/>
      <w:r>
        <w:rPr>
          <w:rFonts w:ascii="Verdana" w:hAnsi="Verdana"/>
          <w:color w:val="FF0000"/>
          <w:sz w:val="24"/>
          <w:szCs w:val="24"/>
        </w:rPr>
        <w:t>PPts</w:t>
      </w:r>
      <w:proofErr w:type="spellEnd"/>
      <w:r>
        <w:rPr>
          <w:rFonts w:ascii="Verdana" w:hAnsi="Verdana"/>
          <w:color w:val="FF0000"/>
          <w:sz w:val="24"/>
          <w:szCs w:val="24"/>
        </w:rPr>
        <w:t xml:space="preserve">. </w:t>
      </w:r>
      <w:r w:rsidRPr="00493B5F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74DDD6" w14:textId="77777777" w:rsidR="00F17E3E" w:rsidRPr="00F17E3E" w:rsidRDefault="00F17E3E" w:rsidP="00F17E3E">
      <w:pPr>
        <w:rPr>
          <w:rFonts w:ascii="Verdana" w:hAnsi="Verdana"/>
          <w:sz w:val="24"/>
          <w:szCs w:val="24"/>
        </w:rPr>
      </w:pPr>
    </w:p>
    <w:sectPr w:rsidR="00F17E3E" w:rsidRPr="00F17E3E" w:rsidSect="006714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196D"/>
    <w:multiLevelType w:val="hybridMultilevel"/>
    <w:tmpl w:val="020CE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C7"/>
    <w:rsid w:val="002205D1"/>
    <w:rsid w:val="0031564F"/>
    <w:rsid w:val="00493B5F"/>
    <w:rsid w:val="006714F5"/>
    <w:rsid w:val="00871ACA"/>
    <w:rsid w:val="00944FC7"/>
    <w:rsid w:val="009F3063"/>
    <w:rsid w:val="00BE1933"/>
    <w:rsid w:val="00C10FDE"/>
    <w:rsid w:val="00CC2DD7"/>
    <w:rsid w:val="00F1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EB33"/>
  <w15:chartTrackingRefBased/>
  <w15:docId w15:val="{0EBC1B60-3086-4DD6-90E2-7B6D7F5E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414</Words>
  <Characters>2365</Characters>
  <Application>Microsoft Office Word</Application>
  <DocSecurity>0</DocSecurity>
  <Lines>19</Lines>
  <Paragraphs>5</Paragraphs>
  <ScaleCrop>false</ScaleCrop>
  <Company>CSU, Sacramento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Roseberry-Mckibbin, Celeste</dc:creator>
  <cp:keywords/>
  <dc:description/>
  <cp:lastModifiedBy>Roseberry-Mckibbin, Celeste</cp:lastModifiedBy>
  <cp:revision>10</cp:revision>
  <dcterms:created xsi:type="dcterms:W3CDTF">2023-05-20T20:53:00Z</dcterms:created>
  <dcterms:modified xsi:type="dcterms:W3CDTF">2023-11-16T16:35:00Z</dcterms:modified>
</cp:coreProperties>
</file>